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FF48" w14:textId="77777777" w:rsidR="00FC1CC6" w:rsidRDefault="00FC1CC6" w:rsidP="004C7035">
      <w:pPr>
        <w:pStyle w:val="Titeltxt"/>
        <w:jc w:val="center"/>
      </w:pPr>
    </w:p>
    <w:p w14:paraId="0A4327F2" w14:textId="08E722F9" w:rsidR="00FC1CC6" w:rsidRPr="00DD6B81" w:rsidRDefault="00FC1CC6" w:rsidP="00FC1CC6">
      <w:pPr>
        <w:spacing w:after="100" w:afterAutospacing="1" w:line="276" w:lineRule="auto"/>
        <w:ind w:right="57"/>
        <w:jc w:val="center"/>
        <w:rPr>
          <w:rFonts w:cs="Arial"/>
          <w:b/>
          <w:bCs/>
          <w:sz w:val="21"/>
          <w:szCs w:val="21"/>
        </w:rPr>
      </w:pPr>
      <w:r w:rsidRPr="00DD6B81">
        <w:rPr>
          <w:rFonts w:cs="Arial"/>
          <w:b/>
          <w:bCs/>
          <w:sz w:val="21"/>
          <w:szCs w:val="21"/>
        </w:rPr>
        <w:t>GEMEINSAME ALLGEMEINE GESCHÄFTSBEDINGUNGEN</w:t>
      </w:r>
    </w:p>
    <w:p w14:paraId="4D60374B" w14:textId="399DE2BF" w:rsidR="00FC1CC6" w:rsidRPr="00DD6B81" w:rsidRDefault="00FC1CC6" w:rsidP="00FC1CC6">
      <w:pPr>
        <w:spacing w:after="100" w:afterAutospacing="1" w:line="276" w:lineRule="auto"/>
        <w:ind w:right="57"/>
        <w:jc w:val="center"/>
        <w:rPr>
          <w:rFonts w:cs="Arial"/>
          <w:sz w:val="21"/>
          <w:szCs w:val="21"/>
        </w:rPr>
      </w:pPr>
      <w:r w:rsidRPr="00DD6B81">
        <w:rPr>
          <w:rFonts w:cs="Arial"/>
          <w:sz w:val="21"/>
          <w:szCs w:val="21"/>
        </w:rPr>
        <w:t>KOM</w:t>
      </w:r>
      <w:r w:rsidR="009D7F83" w:rsidRPr="00DD6B81">
        <w:rPr>
          <w:rFonts w:cs="Arial"/>
          <w:sz w:val="21"/>
          <w:szCs w:val="21"/>
        </w:rPr>
        <w:t xml:space="preserve"> Group</w:t>
      </w:r>
      <w:r w:rsidRPr="00DD6B81">
        <w:rPr>
          <w:rFonts w:cs="Arial"/>
          <w:sz w:val="21"/>
          <w:szCs w:val="21"/>
        </w:rPr>
        <w:t xml:space="preserve"> B.V. und </w:t>
      </w:r>
      <w:proofErr w:type="spellStart"/>
      <w:r w:rsidRPr="00DD6B81">
        <w:rPr>
          <w:rFonts w:cs="Arial"/>
          <w:sz w:val="21"/>
          <w:szCs w:val="21"/>
        </w:rPr>
        <w:t>Stichting</w:t>
      </w:r>
      <w:proofErr w:type="spellEnd"/>
      <w:r w:rsidRPr="00DD6B81">
        <w:rPr>
          <w:rFonts w:cs="Arial"/>
          <w:sz w:val="21"/>
          <w:szCs w:val="21"/>
        </w:rPr>
        <w:t xml:space="preserve"> Security Trustee KOM Group</w:t>
      </w:r>
    </w:p>
    <w:p w14:paraId="7F3623EA" w14:textId="77777777" w:rsidR="00FC1CC6" w:rsidRPr="00DD6B81" w:rsidRDefault="00FC1CC6" w:rsidP="00FC1CC6">
      <w:pPr>
        <w:spacing w:after="100" w:afterAutospacing="1" w:line="276" w:lineRule="auto"/>
        <w:ind w:right="57"/>
        <w:jc w:val="center"/>
        <w:rPr>
          <w:rFonts w:cs="Arial"/>
          <w:sz w:val="21"/>
          <w:szCs w:val="21"/>
        </w:rPr>
      </w:pPr>
      <w:r w:rsidRPr="00DD6B81">
        <w:rPr>
          <w:rFonts w:cs="Arial"/>
          <w:sz w:val="21"/>
          <w:szCs w:val="21"/>
        </w:rPr>
        <w:t>Version: Deutschland - für Anleger oder Projektträger aus Deutschland, September 2025</w:t>
      </w:r>
    </w:p>
    <w:p w14:paraId="5B0CC8E2" w14:textId="77777777" w:rsidR="00FC1CC6" w:rsidRPr="00DD6B81" w:rsidRDefault="00FC1CC6" w:rsidP="00FC1CC6">
      <w:pPr>
        <w:spacing w:after="100" w:afterAutospacing="1" w:line="276" w:lineRule="auto"/>
        <w:ind w:right="57"/>
        <w:jc w:val="both"/>
        <w:rPr>
          <w:rFonts w:cs="Arial"/>
          <w:sz w:val="21"/>
          <w:szCs w:val="21"/>
        </w:rPr>
      </w:pPr>
    </w:p>
    <w:p w14:paraId="14837021" w14:textId="77777777" w:rsidR="00FC1CC6" w:rsidRPr="00DD6B81" w:rsidRDefault="00FC1CC6" w:rsidP="00FC1CC6">
      <w:pPr>
        <w:spacing w:after="100" w:afterAutospacing="1" w:line="276" w:lineRule="auto"/>
        <w:ind w:right="57"/>
        <w:jc w:val="both"/>
        <w:rPr>
          <w:rFonts w:cs="Arial"/>
          <w:sz w:val="21"/>
          <w:szCs w:val="21"/>
        </w:rPr>
      </w:pPr>
    </w:p>
    <w:p w14:paraId="1171564B" w14:textId="77777777" w:rsidR="00FC1CC6" w:rsidRPr="00DD6B81" w:rsidRDefault="00FC1CC6" w:rsidP="00FC1CC6">
      <w:pPr>
        <w:spacing w:after="100" w:afterAutospacing="1" w:line="276" w:lineRule="auto"/>
        <w:ind w:right="57"/>
        <w:jc w:val="both"/>
        <w:rPr>
          <w:rFonts w:cs="Arial"/>
          <w:b/>
          <w:bCs/>
          <w:sz w:val="21"/>
          <w:szCs w:val="21"/>
        </w:rPr>
      </w:pPr>
      <w:r w:rsidRPr="00DD6B81">
        <w:rPr>
          <w:rFonts w:cs="Arial"/>
          <w:b/>
          <w:bCs/>
          <w:sz w:val="21"/>
          <w:szCs w:val="21"/>
        </w:rPr>
        <w:t>Kapitel</w:t>
      </w:r>
    </w:p>
    <w:p w14:paraId="4408267B" w14:textId="77777777"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1. Allgemeine Bestimmungen</w:t>
      </w:r>
    </w:p>
    <w:p w14:paraId="07B90F1C" w14:textId="77777777"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2. Rollen und Funktionen</w:t>
      </w:r>
    </w:p>
    <w:p w14:paraId="61855127" w14:textId="0BDEE38D"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 xml:space="preserve">3. </w:t>
      </w:r>
      <w:r w:rsidR="00F51E9D" w:rsidRPr="00DD6B81">
        <w:rPr>
          <w:rFonts w:cs="Arial"/>
          <w:sz w:val="21"/>
          <w:szCs w:val="21"/>
        </w:rPr>
        <w:t>Schwarmfinanzierungsplattform, Registrierung und Verpflichtungen</w:t>
      </w:r>
    </w:p>
    <w:p w14:paraId="528736E9" w14:textId="77777777"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4. Projektträger</w:t>
      </w:r>
    </w:p>
    <w:p w14:paraId="28525825" w14:textId="77777777"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5. Anleger</w:t>
      </w:r>
    </w:p>
    <w:p w14:paraId="7A0C5290" w14:textId="4EB250CB"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 xml:space="preserve">6. </w:t>
      </w:r>
      <w:r w:rsidR="00F51E9D" w:rsidRPr="00DD6B81">
        <w:rPr>
          <w:rFonts w:cs="Arial"/>
          <w:sz w:val="21"/>
          <w:szCs w:val="21"/>
        </w:rPr>
        <w:t>Verfügbarkeit und Haftung</w:t>
      </w:r>
    </w:p>
    <w:p w14:paraId="45C85752" w14:textId="77777777"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7. Kommunikation und Beschwerden</w:t>
      </w:r>
    </w:p>
    <w:p w14:paraId="31CACC1E" w14:textId="77777777"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8. Eigentumsrechte</w:t>
      </w:r>
    </w:p>
    <w:p w14:paraId="4C0560E2" w14:textId="6429293E"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 xml:space="preserve">9. </w:t>
      </w:r>
      <w:r w:rsidR="00F51E9D" w:rsidRPr="00DD6B81">
        <w:rPr>
          <w:rFonts w:cs="Arial"/>
          <w:sz w:val="21"/>
          <w:szCs w:val="21"/>
        </w:rPr>
        <w:t>Zurückbehaltungsrecht, Anfechtung, Änderungen, Schlussbestimmungen</w:t>
      </w:r>
    </w:p>
    <w:p w14:paraId="05628A9B" w14:textId="77777777" w:rsidR="00FC1CC6" w:rsidRPr="00DD6B81" w:rsidRDefault="00FC1CC6" w:rsidP="00FC1CC6">
      <w:pPr>
        <w:jc w:val="both"/>
        <w:rPr>
          <w:rFonts w:cs="Arial"/>
          <w:sz w:val="21"/>
          <w:szCs w:val="21"/>
        </w:rPr>
      </w:pPr>
      <w:r w:rsidRPr="00DD6B81">
        <w:rPr>
          <w:rFonts w:cs="Arial"/>
          <w:sz w:val="21"/>
          <w:szCs w:val="21"/>
        </w:rPr>
        <w:br w:type="page"/>
      </w:r>
    </w:p>
    <w:p w14:paraId="306C213E" w14:textId="4BD135D7" w:rsidR="00FC1CC6" w:rsidRPr="00DD6B81" w:rsidRDefault="00FC1CC6" w:rsidP="00BF174C">
      <w:pPr>
        <w:pStyle w:val="Titel1"/>
      </w:pPr>
      <w:r w:rsidRPr="00DD6B81">
        <w:lastRenderedPageBreak/>
        <w:t>Allgemeine Bestimmungen</w:t>
      </w:r>
    </w:p>
    <w:p w14:paraId="3F44258F" w14:textId="73D47D9D" w:rsidR="00FC1CC6" w:rsidRPr="00DD6B81" w:rsidRDefault="00FC1CC6" w:rsidP="003C0433">
      <w:pPr>
        <w:pStyle w:val="Titel1-1"/>
      </w:pPr>
    </w:p>
    <w:p w14:paraId="3461B737" w14:textId="392957BB" w:rsidR="00FC1CC6" w:rsidRPr="00DD6B81" w:rsidRDefault="00FC1CC6" w:rsidP="00BF174C">
      <w:pPr>
        <w:pStyle w:val="Absatzohne"/>
      </w:pPr>
      <w:r w:rsidRPr="00DD6B81">
        <w:t xml:space="preserve">In diesen Gemeinsamen Allgemeinen </w:t>
      </w:r>
      <w:r w:rsidR="00BF174C" w:rsidRPr="00DD6B81">
        <w:t>Geschäftsbedingungenb</w:t>
      </w:r>
      <w:r w:rsidRPr="00DD6B81">
        <w:t>edingungen</w:t>
      </w:r>
      <w:r w:rsidR="001D04AE" w:rsidRPr="00DD6B81">
        <w:t xml:space="preserve"> </w:t>
      </w:r>
      <w:r w:rsidRPr="00DD6B81">
        <w:t>haben die folgenden Begriffe die nachstehenden Bedeutungen. Der Singular erfasst dabei auch den Plural, das Maskulinum auch das Femininum.</w:t>
      </w:r>
    </w:p>
    <w:p w14:paraId="1883C6DE" w14:textId="70D30B2B" w:rsidR="00FC1CC6" w:rsidRPr="00DD6B81" w:rsidRDefault="00FC1CC6" w:rsidP="00EA3D3B">
      <w:pPr>
        <w:pStyle w:val="Titel1-1-1"/>
      </w:pPr>
    </w:p>
    <w:p w14:paraId="7C39705E" w14:textId="77777777" w:rsidR="00343DD2" w:rsidRPr="00DD6B81" w:rsidRDefault="00343DD2" w:rsidP="00343DD2">
      <w:pPr>
        <w:pStyle w:val="Titeltxt"/>
      </w:pPr>
      <w:r w:rsidRPr="00DD6B81">
        <w:t>AFM</w:t>
      </w:r>
    </w:p>
    <w:p w14:paraId="7DB3B35D" w14:textId="757CC15B" w:rsidR="00343DD2" w:rsidRDefault="00343DD2" w:rsidP="00343DD2">
      <w:pPr>
        <w:pStyle w:val="Absatzohne"/>
      </w:pPr>
      <w:r w:rsidRPr="00DD6B81">
        <w:t>Niederländische Behörde für Finanzmärkte (</w:t>
      </w:r>
      <w:proofErr w:type="spellStart"/>
      <w:r w:rsidRPr="00DD6B81">
        <w:t>Autoriteit</w:t>
      </w:r>
      <w:proofErr w:type="spellEnd"/>
      <w:r w:rsidRPr="00DD6B81">
        <w:t xml:space="preserve"> </w:t>
      </w:r>
      <w:proofErr w:type="spellStart"/>
      <w:r w:rsidRPr="00DD6B81">
        <w:t>Financiële</w:t>
      </w:r>
      <w:proofErr w:type="spellEnd"/>
      <w:r w:rsidRPr="00DD6B81">
        <w:t xml:space="preserve"> Markten - </w:t>
      </w:r>
      <w:hyperlink r:id="rId7" w:history="1">
        <w:r w:rsidR="000E137F" w:rsidRPr="005B06D0">
          <w:rPr>
            <w:rStyle w:val="Hyperlink"/>
            <w:i/>
            <w:iCs/>
          </w:rPr>
          <w:t>https://www.afm.nl/en</w:t>
        </w:r>
      </w:hyperlink>
      <w:r w:rsidRPr="00DD6B81">
        <w:t>).</w:t>
      </w:r>
    </w:p>
    <w:p w14:paraId="71D681EA" w14:textId="77777777" w:rsidR="000E137F" w:rsidRDefault="000E137F" w:rsidP="000E137F">
      <w:pPr>
        <w:pStyle w:val="Titel1-1-1"/>
      </w:pPr>
    </w:p>
    <w:p w14:paraId="4CA32586" w14:textId="149D4E6E" w:rsidR="000E137F" w:rsidRPr="000E137F" w:rsidRDefault="000E137F" w:rsidP="000E137F">
      <w:pPr>
        <w:pStyle w:val="Absatzohne"/>
        <w:rPr>
          <w:b/>
          <w:bCs/>
        </w:rPr>
      </w:pPr>
      <w:r w:rsidRPr="000E137F">
        <w:rPr>
          <w:b/>
          <w:bCs/>
        </w:rPr>
        <w:t>Anhänge</w:t>
      </w:r>
    </w:p>
    <w:p w14:paraId="341AFCAB" w14:textId="29E36B6F" w:rsidR="000E137F" w:rsidRPr="00DD6B81" w:rsidRDefault="000E137F" w:rsidP="000E137F">
      <w:pPr>
        <w:pStyle w:val="Absatzohne"/>
      </w:pPr>
      <w:r>
        <w:t>Die Anhänge, die zu einem Darlehensvertrag und/oder einer Rahmenvereinbarung gehören und diesen beigefügt sind.</w:t>
      </w:r>
    </w:p>
    <w:p w14:paraId="6667F718" w14:textId="77777777" w:rsidR="00343DD2" w:rsidRPr="00DD6B81" w:rsidRDefault="00343DD2" w:rsidP="000E137F">
      <w:pPr>
        <w:pStyle w:val="Titel1-1-1"/>
      </w:pPr>
    </w:p>
    <w:p w14:paraId="2778E21B" w14:textId="77777777" w:rsidR="00343DD2" w:rsidRPr="00DD6B81" w:rsidRDefault="00343DD2" w:rsidP="00343DD2">
      <w:pPr>
        <w:pStyle w:val="Titeltxt"/>
      </w:pPr>
      <w:r w:rsidRPr="00DD6B81">
        <w:t>Anlage</w:t>
      </w:r>
    </w:p>
    <w:p w14:paraId="274B5900" w14:textId="1FE745E0" w:rsidR="00343DD2" w:rsidRPr="00DD6B81" w:rsidRDefault="00343DD2" w:rsidP="00343DD2">
      <w:pPr>
        <w:pStyle w:val="Absatzohne"/>
      </w:pPr>
      <w:r w:rsidRPr="00DD6B81">
        <w:t>Jede Geldanlage, die ein Anleger über sein Konto im Zusammenhang mit einem Schwarmfinanzierungsangebot tätigen kann.</w:t>
      </w:r>
    </w:p>
    <w:p w14:paraId="21747D05" w14:textId="77777777" w:rsidR="00343DD2" w:rsidRPr="00DD6B81" w:rsidRDefault="00343DD2" w:rsidP="00343DD2">
      <w:pPr>
        <w:pStyle w:val="Titel1-1-1"/>
      </w:pPr>
    </w:p>
    <w:p w14:paraId="4536C741" w14:textId="77777777" w:rsidR="00343DD2" w:rsidRPr="00DD6B81" w:rsidRDefault="00343DD2" w:rsidP="00343DD2">
      <w:pPr>
        <w:pStyle w:val="Titeltxt"/>
      </w:pPr>
      <w:r w:rsidRPr="00DD6B81">
        <w:t>Anlageangebot</w:t>
      </w:r>
    </w:p>
    <w:p w14:paraId="03E7A9B3" w14:textId="6186EDB1" w:rsidR="00343DD2" w:rsidRPr="00DD6B81" w:rsidRDefault="00343DD2" w:rsidP="00343DD2">
      <w:pPr>
        <w:pStyle w:val="Absatzohne"/>
      </w:pPr>
      <w:r w:rsidRPr="00DD6B81">
        <w:t>Die rechtsverbindliche Verpflichtung des Anlegers, einen Anlagebetrag zur Finanzierung eines Schwarmfinanzierungsprojekts zur Verfügung zu stellen.</w:t>
      </w:r>
    </w:p>
    <w:p w14:paraId="00AB593F" w14:textId="77777777" w:rsidR="00343DD2" w:rsidRPr="00DD6B81" w:rsidRDefault="00343DD2" w:rsidP="00343DD2">
      <w:pPr>
        <w:pStyle w:val="Titel1-1-1"/>
      </w:pPr>
    </w:p>
    <w:p w14:paraId="28877738" w14:textId="77777777" w:rsidR="00343DD2" w:rsidRPr="00DD6B81" w:rsidRDefault="00343DD2" w:rsidP="00343DD2">
      <w:pPr>
        <w:pStyle w:val="Titeltxt"/>
      </w:pPr>
      <w:r w:rsidRPr="00DD6B81">
        <w:t>Anlagebetrag</w:t>
      </w:r>
    </w:p>
    <w:p w14:paraId="4C4FA56D" w14:textId="4343C9CE" w:rsidR="00343DD2" w:rsidRPr="00DD6B81" w:rsidRDefault="00343DD2" w:rsidP="00343DD2">
      <w:pPr>
        <w:pStyle w:val="Absatzohne"/>
      </w:pPr>
      <w:r w:rsidRPr="00DD6B81">
        <w:t>Der Betrag, der einem Projektträger von einem Anleger in Form eines Darlehens zur Finanzierung eines bestimmten Schwarmfinanzierungsangebots zur Verfügung gestellt wird oder gestellt werden soll.</w:t>
      </w:r>
    </w:p>
    <w:p w14:paraId="499A6BA8" w14:textId="77777777" w:rsidR="00343DD2" w:rsidRPr="00DD6B81" w:rsidRDefault="00343DD2" w:rsidP="00343DD2">
      <w:pPr>
        <w:pStyle w:val="Titel1-1-1"/>
      </w:pPr>
    </w:p>
    <w:p w14:paraId="639578D9" w14:textId="77777777" w:rsidR="00343DD2" w:rsidRPr="00DD6B81" w:rsidRDefault="00343DD2" w:rsidP="00343DD2">
      <w:pPr>
        <w:pStyle w:val="Titeltxt"/>
      </w:pPr>
      <w:r w:rsidRPr="00DD6B81">
        <w:t>Anlagezeitraum</w:t>
      </w:r>
    </w:p>
    <w:p w14:paraId="36F4236B" w14:textId="1B34C6F4" w:rsidR="00343DD2" w:rsidRPr="00DD6B81" w:rsidRDefault="00343DD2" w:rsidP="00343DD2">
      <w:pPr>
        <w:pStyle w:val="Absatzohne"/>
      </w:pPr>
      <w:r w:rsidRPr="00DD6B81">
        <w:t>Der Zeitraum, in dem ein Schwarmfinanzierungsangebot für die Anleger aktiv ist.</w:t>
      </w:r>
    </w:p>
    <w:p w14:paraId="20038A5A" w14:textId="77777777" w:rsidR="000E137F" w:rsidRDefault="000E137F" w:rsidP="000E137F">
      <w:pPr>
        <w:pStyle w:val="Titel1-1-1"/>
      </w:pPr>
    </w:p>
    <w:p w14:paraId="34BA6836" w14:textId="77777777" w:rsidR="000E137F" w:rsidRPr="000E137F" w:rsidRDefault="000E137F" w:rsidP="000E137F">
      <w:pPr>
        <w:pStyle w:val="Absatzohne"/>
        <w:rPr>
          <w:b/>
          <w:bCs/>
        </w:rPr>
      </w:pPr>
      <w:r w:rsidRPr="000E137F">
        <w:rPr>
          <w:b/>
          <w:bCs/>
        </w:rPr>
        <w:t>Anleger</w:t>
      </w:r>
    </w:p>
    <w:p w14:paraId="6E3CA4EC" w14:textId="77777777" w:rsidR="000E137F" w:rsidRDefault="000E137F" w:rsidP="000E137F">
      <w:pPr>
        <w:pStyle w:val="Absatzohne"/>
      </w:pPr>
      <w:r>
        <w:t>Anleger ist jede natürliche oder juristische Person, die</w:t>
      </w:r>
    </w:p>
    <w:p w14:paraId="278FF29D" w14:textId="77777777" w:rsidR="000E137F" w:rsidRDefault="000E137F" w:rsidP="000E137F">
      <w:pPr>
        <w:pStyle w:val="Absatzohne"/>
      </w:pPr>
      <w:r>
        <w:t>i.</w:t>
      </w:r>
      <w:r>
        <w:tab/>
        <w:t xml:space="preserve">auf einer Schwarmfinanzierungsplattform registriert ist oder dies beabsichtigt, </w:t>
      </w:r>
    </w:p>
    <w:p w14:paraId="585B34B2" w14:textId="77777777" w:rsidR="000E137F" w:rsidRDefault="000E137F" w:rsidP="000E137F">
      <w:pPr>
        <w:pStyle w:val="Absatzohne"/>
      </w:pPr>
      <w:r>
        <w:t>ii.</w:t>
      </w:r>
      <w:r>
        <w:tab/>
        <w:t xml:space="preserve">bereits eine Anlage in ein Schwarmfinanzierungsangebot getätigt hat, oder </w:t>
      </w:r>
    </w:p>
    <w:p w14:paraId="3E016B54" w14:textId="77777777" w:rsidR="000E137F" w:rsidRDefault="000E137F" w:rsidP="000E137F">
      <w:pPr>
        <w:pStyle w:val="Absatzohne"/>
      </w:pPr>
      <w:proofErr w:type="spellStart"/>
      <w:r>
        <w:t>iii.</w:t>
      </w:r>
      <w:proofErr w:type="spellEnd"/>
      <w:r>
        <w:tab/>
        <w:t xml:space="preserve">zusammen mit weiteren Anlegern einem Projektträger über die </w:t>
      </w:r>
      <w:proofErr w:type="spellStart"/>
      <w:r>
        <w:t>Stichting</w:t>
      </w:r>
      <w:proofErr w:type="spellEnd"/>
      <w:r>
        <w:t xml:space="preserve"> Security Trustee KOM Group ein Darlehen zur Verfügung gestellt hat.</w:t>
      </w:r>
    </w:p>
    <w:p w14:paraId="66A475EF" w14:textId="577F471D" w:rsidR="000E137F" w:rsidRPr="00DD6B81" w:rsidRDefault="000E137F" w:rsidP="000E137F">
      <w:pPr>
        <w:pStyle w:val="Absatzohne"/>
      </w:pPr>
      <w:r>
        <w:t>Eine natürliche Person muss ihren Wohnsitz in Deutschland haben. Eine juristische Person muss ihren Sitz in Deutschland haben. Der Begriff „juristische Person“ erfasst auch rechtsfähige Personengesellschaften.</w:t>
      </w:r>
    </w:p>
    <w:p w14:paraId="658B9DFB" w14:textId="77777777" w:rsidR="00343DD2" w:rsidRPr="00DD6B81" w:rsidRDefault="00343DD2" w:rsidP="00343DD2">
      <w:pPr>
        <w:pStyle w:val="Titel1-1-1"/>
      </w:pPr>
    </w:p>
    <w:p w14:paraId="4390B97A" w14:textId="77777777" w:rsidR="00343DD2" w:rsidRPr="00DD6B81" w:rsidRDefault="00343DD2" w:rsidP="00343DD2">
      <w:pPr>
        <w:pStyle w:val="Titeltxt"/>
      </w:pPr>
      <w:r w:rsidRPr="00DD6B81">
        <w:t>Darlehen</w:t>
      </w:r>
    </w:p>
    <w:p w14:paraId="582560CB" w14:textId="7129C646" w:rsidR="00343DD2" w:rsidRPr="00DD6B81" w:rsidRDefault="00343DD2" w:rsidP="00343DD2">
      <w:pPr>
        <w:pStyle w:val="Absatzohne"/>
      </w:pPr>
      <w:r w:rsidRPr="00DD6B81">
        <w:t>Der Betrag, der von den Anlegern gemeinsam einem Projektträger als Darlehen zur Finanzierung eines Schwarmfinanzierungsprojekts zur Verfügung gestellt wird.</w:t>
      </w:r>
    </w:p>
    <w:p w14:paraId="5A8673FA" w14:textId="77777777" w:rsidR="00343DD2" w:rsidRPr="00DD6B81" w:rsidRDefault="00343DD2" w:rsidP="00343DD2">
      <w:pPr>
        <w:pStyle w:val="Titel1-1-1"/>
      </w:pPr>
    </w:p>
    <w:p w14:paraId="3899C60A" w14:textId="77777777" w:rsidR="00343DD2" w:rsidRPr="00DD6B81" w:rsidRDefault="00343DD2" w:rsidP="00343DD2">
      <w:pPr>
        <w:pStyle w:val="Titeltxt"/>
      </w:pPr>
      <w:r w:rsidRPr="00DD6B81">
        <w:t>Darlehensvertrag</w:t>
      </w:r>
    </w:p>
    <w:p w14:paraId="682A0744" w14:textId="4CFD8E31" w:rsidR="00343DD2" w:rsidRPr="00DD6B81" w:rsidRDefault="00343DD2" w:rsidP="00343DD2">
      <w:pPr>
        <w:pStyle w:val="Absatzohne"/>
      </w:pPr>
      <w:r w:rsidRPr="00DD6B81">
        <w:t>Der Darlehensvertrag, in deren Rahmen ein Anleger einem Projektträger für einen vereinbarten Zeitraum einen vereinbarten Geldbetrag zur Verfügung stellt und der Projektträger die unbedingte Verpflichtung übernimmt, diesen Betrag zuzüglich der aufgelaufenen Zinsen gemäß dem Ratenzahlungsplan an den Anleger zurückzuzahlen.</w:t>
      </w:r>
    </w:p>
    <w:p w14:paraId="0AED4AC0" w14:textId="77777777" w:rsidR="00343DD2" w:rsidRPr="00DD6B81" w:rsidRDefault="00343DD2" w:rsidP="00343DD2">
      <w:pPr>
        <w:pStyle w:val="Titel1-1-1"/>
      </w:pPr>
    </w:p>
    <w:p w14:paraId="6647F596" w14:textId="77777777" w:rsidR="00343DD2" w:rsidRPr="00DD6B81" w:rsidRDefault="00343DD2" w:rsidP="00343DD2">
      <w:pPr>
        <w:pStyle w:val="Titeltxt"/>
      </w:pPr>
      <w:r w:rsidRPr="00DD6B81">
        <w:t>ECSP-VO</w:t>
      </w:r>
    </w:p>
    <w:p w14:paraId="500DCFE5" w14:textId="71A57420" w:rsidR="00343DD2" w:rsidRPr="00DD6B81" w:rsidRDefault="00343DD2" w:rsidP="00343DD2">
      <w:pPr>
        <w:pStyle w:val="Absatzohne"/>
      </w:pPr>
      <w:r w:rsidRPr="00DD6B81">
        <w:lastRenderedPageBreak/>
        <w:t>Verordnung (EU) 2020/1503 des Europäischen Parlaments und des Rates vom 7. Oktober 2020 über Europäische Schwarmfinanzierungsdienstleister für Unternehmen und zur Änderung der Verordnung (EU) 2017/1129 und der Richtlinie (EU) 2019/1937.</w:t>
      </w:r>
    </w:p>
    <w:p w14:paraId="64B17C97" w14:textId="48AD3FC0" w:rsidR="00FC1CC6" w:rsidRPr="00DD6B81" w:rsidRDefault="00FC1CC6" w:rsidP="00EA3D3B">
      <w:pPr>
        <w:pStyle w:val="Titel1-1-1"/>
      </w:pPr>
    </w:p>
    <w:p w14:paraId="2437F18B" w14:textId="77777777" w:rsidR="00343DD2" w:rsidRPr="00DD6B81" w:rsidRDefault="00343DD2" w:rsidP="00343DD2">
      <w:pPr>
        <w:pStyle w:val="Titeltxt"/>
      </w:pPr>
      <w:r w:rsidRPr="00DD6B81">
        <w:t>Erfolgreiche Schwarmfinanzierung</w:t>
      </w:r>
    </w:p>
    <w:p w14:paraId="365B06DD" w14:textId="37ACA8EF" w:rsidR="00343DD2" w:rsidRPr="00DD6B81" w:rsidRDefault="00343DD2" w:rsidP="00343DD2">
      <w:pPr>
        <w:pStyle w:val="Absatzohne"/>
      </w:pPr>
      <w:r w:rsidRPr="00DD6B81">
        <w:t xml:space="preserve">Eine Schwarmfinanzierung ist erfolgreich, wenn ein Schwarmfinanzierungsangebot vollständig finanziert wurde und alle Anlagebeträge beim Zahlungsdienstleister eingegangen sind. Ist das Schwarmfinanzierungsangebot nicht vollständig finanziert oder sind noch nicht alle Anlagebeträge beim Zahlungsdienstleister eingegangen, kann die </w:t>
      </w:r>
      <w:proofErr w:type="spellStart"/>
      <w:r w:rsidRPr="00DD6B81">
        <w:t>Stichting</w:t>
      </w:r>
      <w:proofErr w:type="spellEnd"/>
      <w:r w:rsidRPr="00DD6B81">
        <w:t xml:space="preserve"> Security Trustee KOM Group, ggf. nach Verlängerung des Anlagezeitraums entscheiden, dem Projektträger ein sich aus der Summe der abgegebenen Anlagenangebote ergebendes geringeres Darlehen anzubieten. Wenn der Projektträger zustimmt, wird das Schwarmfinanzierungsangebot als erfolgreiche Schwarmfinanzierung gewertet. Wenn die Summe der abgegebenen Anlageangebote höher ist als der Schwarmfinanzierungsbetrag, kann die </w:t>
      </w:r>
      <w:proofErr w:type="spellStart"/>
      <w:r w:rsidRPr="00DD6B81">
        <w:t>Stichting</w:t>
      </w:r>
      <w:proofErr w:type="spellEnd"/>
      <w:r w:rsidRPr="00DD6B81">
        <w:t xml:space="preserve"> Security Trustee KOM Group entscheiden, dem Projektträger ein sich aus den getätigten Anlagen ergebendes höheres Darlehen anzubieten. Stimmt der Projektträger dem zu, wird das Schwarmfinanzierungsangebot als erfolgreiche Schwarmfinanzierung gewertet.</w:t>
      </w:r>
    </w:p>
    <w:p w14:paraId="6AB8E0EB" w14:textId="77777777" w:rsidR="00343DD2" w:rsidRPr="00DD6B81" w:rsidRDefault="00343DD2" w:rsidP="00343DD2">
      <w:pPr>
        <w:pStyle w:val="Titel1-1-1"/>
      </w:pPr>
    </w:p>
    <w:p w14:paraId="7EC36974" w14:textId="77777777" w:rsidR="00343DD2" w:rsidRPr="00DD6B81" w:rsidRDefault="00343DD2" w:rsidP="00343DD2">
      <w:pPr>
        <w:pStyle w:val="Titeltxt"/>
      </w:pPr>
      <w:r w:rsidRPr="00DD6B81">
        <w:t>Gebührenordnung für Anleger</w:t>
      </w:r>
    </w:p>
    <w:p w14:paraId="7B1C681F" w14:textId="29B17E0E" w:rsidR="00343DD2" w:rsidRPr="00DD6B81" w:rsidRDefault="00343DD2" w:rsidP="00343DD2">
      <w:pPr>
        <w:pStyle w:val="Absatzohne"/>
      </w:pPr>
      <w:r w:rsidRPr="00DD6B81">
        <w:t>Die Gebührenordnung für Anleger, wie sie auf der Schwarmfinanzierungsplattform hinterlegt ist, heruntergeladen werden kann und der Rahmenvereinbarung beigefügt ist.</w:t>
      </w:r>
    </w:p>
    <w:p w14:paraId="0EE1B293" w14:textId="77777777" w:rsidR="00343DD2" w:rsidRPr="00DD6B81" w:rsidRDefault="00343DD2" w:rsidP="00343DD2">
      <w:pPr>
        <w:pStyle w:val="Titel1-1-1"/>
      </w:pPr>
    </w:p>
    <w:p w14:paraId="653D0909" w14:textId="77777777" w:rsidR="00343DD2" w:rsidRPr="00DD6B81" w:rsidRDefault="00343DD2" w:rsidP="00343DD2">
      <w:pPr>
        <w:pStyle w:val="Titeltxt"/>
      </w:pPr>
      <w:r w:rsidRPr="00DD6B81">
        <w:t>Gebührenordnung für Projektträger</w:t>
      </w:r>
    </w:p>
    <w:p w14:paraId="602D2243" w14:textId="2D4A39DC" w:rsidR="00343DD2" w:rsidRPr="00DD6B81" w:rsidRDefault="00343DD2" w:rsidP="00343DD2">
      <w:pPr>
        <w:pStyle w:val="Absatzohne"/>
      </w:pPr>
      <w:r w:rsidRPr="00DD6B81">
        <w:t>Die Gebührenordnung für Projektträger, wie sie auf der Schwarmfinanzierungsplattform hinterlegt ist, heruntergeladen werden kann und als Anhang 2 einem Darlehensvertragt beigefügt ist.</w:t>
      </w:r>
    </w:p>
    <w:p w14:paraId="56FC0F52" w14:textId="77777777" w:rsidR="00343DD2" w:rsidRPr="00DD6B81" w:rsidRDefault="00343DD2" w:rsidP="00343DD2">
      <w:pPr>
        <w:pStyle w:val="Titel1-1-1"/>
      </w:pPr>
    </w:p>
    <w:p w14:paraId="2642F828" w14:textId="77777777" w:rsidR="003D5BC4" w:rsidRPr="00DD6B81" w:rsidRDefault="003D5BC4" w:rsidP="003D5BC4">
      <w:pPr>
        <w:pStyle w:val="Titeltxt"/>
      </w:pPr>
      <w:r w:rsidRPr="00DD6B81">
        <w:t>Gemeinsame Allgemeine Geschäftsbedingungen</w:t>
      </w:r>
    </w:p>
    <w:p w14:paraId="3C934BE7" w14:textId="7236D11F" w:rsidR="00343DD2" w:rsidRPr="00DD6B81" w:rsidRDefault="003D5BC4" w:rsidP="003D5BC4">
      <w:pPr>
        <w:pStyle w:val="Absatzohne"/>
      </w:pPr>
      <w:r w:rsidRPr="00DD6B81">
        <w:t>Diese Gemeinsamen Allgemeinen Geschäftsbedingungen.</w:t>
      </w:r>
    </w:p>
    <w:p w14:paraId="666D65FC" w14:textId="77777777" w:rsidR="003D5BC4" w:rsidRPr="00DD6B81" w:rsidRDefault="003D5BC4" w:rsidP="003D5BC4">
      <w:pPr>
        <w:pStyle w:val="Titel1-1-1"/>
      </w:pPr>
    </w:p>
    <w:p w14:paraId="3793FC17" w14:textId="77777777" w:rsidR="003D5BC4" w:rsidRPr="00DD6B81" w:rsidRDefault="003D5BC4" w:rsidP="003D5BC4">
      <w:pPr>
        <w:pStyle w:val="Titeltxt"/>
      </w:pPr>
      <w:r w:rsidRPr="00DD6B81">
        <w:lastRenderedPageBreak/>
        <w:t>Gesamterlös</w:t>
      </w:r>
    </w:p>
    <w:p w14:paraId="45C2DC3F" w14:textId="253001D2" w:rsidR="003D5BC4" w:rsidRPr="00DD6B81" w:rsidRDefault="003D5BC4" w:rsidP="003D5BC4">
      <w:pPr>
        <w:pStyle w:val="Absatzohne"/>
      </w:pPr>
      <w:r w:rsidRPr="00DD6B81">
        <w:t xml:space="preserve">Alles, was die </w:t>
      </w:r>
      <w:proofErr w:type="spellStart"/>
      <w:r w:rsidRPr="00DD6B81">
        <w:t>Stichting</w:t>
      </w:r>
      <w:proofErr w:type="spellEnd"/>
      <w:r w:rsidRPr="00DD6B81">
        <w:t xml:space="preserve"> Security Trustee KOM Group von einem Projektträger oder einem Mitschuldner, aufgrund der Erfüllung der Ansprüche, Forderungen und/oder Rechte aus dem Dar-lehensvertrag und/oder der Einziehung der Parallelforderung erlöst.</w:t>
      </w:r>
    </w:p>
    <w:p w14:paraId="6DC8C48F" w14:textId="77777777" w:rsidR="003D5BC4" w:rsidRPr="00DD6B81" w:rsidRDefault="003D5BC4" w:rsidP="003D5BC4">
      <w:pPr>
        <w:pStyle w:val="Titel1-1-1"/>
      </w:pPr>
    </w:p>
    <w:p w14:paraId="0B988C0C" w14:textId="77777777" w:rsidR="003D5BC4" w:rsidRPr="00DD6B81" w:rsidRDefault="003D5BC4" w:rsidP="003D5BC4">
      <w:pPr>
        <w:pStyle w:val="Titeltxt"/>
      </w:pPr>
      <w:r w:rsidRPr="00DD6B81">
        <w:t>Inhalt</w:t>
      </w:r>
    </w:p>
    <w:p w14:paraId="2505B64F" w14:textId="7C605A53" w:rsidR="003D5BC4" w:rsidRPr="00DD6B81" w:rsidRDefault="003D5BC4" w:rsidP="003D5BC4">
      <w:pPr>
        <w:pStyle w:val="Absatzohne"/>
      </w:pPr>
      <w:r w:rsidRPr="00DD6B81">
        <w:t>Als Inhalte werden Informationen auf einer Schwarmfinanzierungsplattform wie Text-, Bild- und/oder Tonmaterial, einschließlich Fotos und sonstiger Informationen bezeichnet, die von Projektträgern veröffentlicht werden oder die an Projektträger gerichtete Mitteilungen (wie Fragen und Kommentare von Anlegern) beinhalten.</w:t>
      </w:r>
    </w:p>
    <w:p w14:paraId="2B753EC5" w14:textId="77777777" w:rsidR="003D5BC4" w:rsidRPr="00DD6B81" w:rsidRDefault="003D5BC4" w:rsidP="003D5BC4">
      <w:pPr>
        <w:pStyle w:val="Titel1-1-1"/>
      </w:pPr>
    </w:p>
    <w:p w14:paraId="57292AC4" w14:textId="77777777" w:rsidR="003D5BC4" w:rsidRPr="00DD6B81" w:rsidRDefault="003D5BC4" w:rsidP="003D5BC4">
      <w:pPr>
        <w:pStyle w:val="Titeltxt"/>
      </w:pPr>
      <w:r w:rsidRPr="00DD6B81">
        <w:t>Kenntnisprüfung und Simulation</w:t>
      </w:r>
    </w:p>
    <w:p w14:paraId="615A90B2" w14:textId="5D69313E" w:rsidR="003D5BC4" w:rsidRPr="00DD6B81" w:rsidRDefault="003D5BC4" w:rsidP="003D5BC4">
      <w:pPr>
        <w:pStyle w:val="Absatzohne"/>
      </w:pPr>
      <w:r w:rsidRPr="00DD6B81">
        <w:t xml:space="preserve">Ein obligatorischer kurzer Test, der von den Anlegern bei der Registrierung auf der Schwarmfinanzierungsplattform zu absolvieren ist, wobei </w:t>
      </w:r>
    </w:p>
    <w:p w14:paraId="6A6DE14A" w14:textId="055B3F7A" w:rsidR="003D5BC4" w:rsidRPr="00DD6B81" w:rsidRDefault="003D5BC4" w:rsidP="003D5BC4">
      <w:pPr>
        <w:pStyle w:val="Absatzi"/>
      </w:pPr>
      <w:r w:rsidRPr="00DD6B81">
        <w:t xml:space="preserve">Fragen zu ihrer Erfahrung, ihren Anlagezielen und ihrer finanziellen Situation, ihrem grundlegenden Verständnis der Risiken von Investitionen im Allgemeinen und von Schwarmfinanzierung im Besonderen gestellt werden, sowie </w:t>
      </w:r>
    </w:p>
    <w:p w14:paraId="1468D1EA" w14:textId="4CFA3DF7" w:rsidR="003D5BC4" w:rsidRPr="00DD6B81" w:rsidRDefault="003D5BC4" w:rsidP="003D5BC4">
      <w:pPr>
        <w:pStyle w:val="Absatzi"/>
      </w:pPr>
      <w:r w:rsidRPr="00DD6B81">
        <w:t xml:space="preserve">die Anleger gebeten werden, ihre Fähigkeit, Verluste zu tragen, zu simulieren. </w:t>
      </w:r>
    </w:p>
    <w:p w14:paraId="4BEE20B1" w14:textId="1449C56B" w:rsidR="003D5BC4" w:rsidRPr="00DD6B81" w:rsidRDefault="003D5BC4" w:rsidP="003D5BC4">
      <w:pPr>
        <w:pStyle w:val="Absatzohne"/>
      </w:pPr>
      <w:r w:rsidRPr="00DD6B81">
        <w:t>Anhand der erteilten Informationen wird von dem Schwarmfinanzierungsdienstleister beurteilt, ob Schwarmfinanzierung für den Anleger geeignet ist.</w:t>
      </w:r>
    </w:p>
    <w:p w14:paraId="3419F693" w14:textId="77777777" w:rsidR="003D5BC4" w:rsidRPr="00DD6B81" w:rsidRDefault="003D5BC4" w:rsidP="003D5BC4">
      <w:pPr>
        <w:pStyle w:val="Titel1-1-1"/>
      </w:pPr>
    </w:p>
    <w:p w14:paraId="2B015664" w14:textId="77777777" w:rsidR="00AF3FBE" w:rsidRPr="00DD6B81" w:rsidRDefault="00AF3FBE" w:rsidP="00AF3FBE">
      <w:pPr>
        <w:pStyle w:val="Titeltxt"/>
      </w:pPr>
      <w:r w:rsidRPr="00DD6B81">
        <w:t>KOM Group B.V.</w:t>
      </w:r>
    </w:p>
    <w:p w14:paraId="713BE2EA" w14:textId="6D5C0EFF" w:rsidR="003D5BC4" w:rsidRPr="00DD6B81" w:rsidRDefault="00AF3FBE" w:rsidP="00AF3FBE">
      <w:pPr>
        <w:pStyle w:val="Absatzohne"/>
      </w:pPr>
      <w:r w:rsidRPr="00DD6B81">
        <w:t xml:space="preserve">Die Gesellschaft mit beschränkter Haftung KOM Group B.V. mit Sitz in </w:t>
      </w:r>
      <w:proofErr w:type="spellStart"/>
      <w:r w:rsidRPr="00DD6B81">
        <w:t>Pijnacker</w:t>
      </w:r>
      <w:proofErr w:type="spellEnd"/>
      <w:r w:rsidRPr="00DD6B81">
        <w:t xml:space="preserve">, Gemeinde </w:t>
      </w:r>
      <w:proofErr w:type="spellStart"/>
      <w:r w:rsidRPr="00DD6B81">
        <w:t>Pijnacker-Nootdorp</w:t>
      </w:r>
      <w:proofErr w:type="spellEnd"/>
      <w:r w:rsidRPr="00DD6B81">
        <w:t xml:space="preserve">, und Hauptgeschäftssitz in (3065 WC) Rotterdam, </w:t>
      </w:r>
      <w:proofErr w:type="spellStart"/>
      <w:r w:rsidRPr="00DD6B81">
        <w:t>Bahialaan</w:t>
      </w:r>
      <w:proofErr w:type="spellEnd"/>
      <w:r w:rsidRPr="00DD6B81">
        <w:t xml:space="preserve"> 100, Einheit 1.03, ist im niederländischen Handelsregister unter der Nummer 58526382 eingetragen. Die KOM Group B.V. betreibt zwei Schwarmfinanzierungsplattformen: </w:t>
      </w:r>
      <w:proofErr w:type="spellStart"/>
      <w:r w:rsidRPr="00DD6B81">
        <w:t>Kapitaal</w:t>
      </w:r>
      <w:proofErr w:type="spellEnd"/>
      <w:r w:rsidRPr="00DD6B81">
        <w:t xml:space="preserve"> </w:t>
      </w:r>
      <w:proofErr w:type="spellStart"/>
      <w:r w:rsidRPr="00DD6B81">
        <w:t>Op</w:t>
      </w:r>
      <w:proofErr w:type="spellEnd"/>
      <w:r w:rsidRPr="00DD6B81">
        <w:t xml:space="preserve"> Maat und Capital Circle. Gegebenenfalls firmiert die KOM Group B.V. auch unter "</w:t>
      </w:r>
      <w:proofErr w:type="spellStart"/>
      <w:r w:rsidRPr="00DD6B81">
        <w:t>Kapitaal</w:t>
      </w:r>
      <w:proofErr w:type="spellEnd"/>
      <w:r w:rsidRPr="00DD6B81">
        <w:t xml:space="preserve"> </w:t>
      </w:r>
      <w:proofErr w:type="spellStart"/>
      <w:r w:rsidRPr="00DD6B81">
        <w:t>Op</w:t>
      </w:r>
      <w:proofErr w:type="spellEnd"/>
      <w:r w:rsidRPr="00DD6B81">
        <w:t xml:space="preserve"> Maat" und "Capital Circle". Sie ist ein Schwarmfinanzierungsdienstleister.</w:t>
      </w:r>
    </w:p>
    <w:p w14:paraId="3C335406" w14:textId="77777777" w:rsidR="00AF3FBE" w:rsidRPr="00DD6B81" w:rsidRDefault="00AF3FBE" w:rsidP="00AF3FBE">
      <w:pPr>
        <w:pStyle w:val="Titel1-1-1"/>
      </w:pPr>
    </w:p>
    <w:p w14:paraId="66E71D23" w14:textId="77777777" w:rsidR="00AF3FBE" w:rsidRPr="00DD6B81" w:rsidRDefault="00AF3FBE" w:rsidP="00AF3FBE">
      <w:pPr>
        <w:pStyle w:val="Titeltxt"/>
      </w:pPr>
      <w:r w:rsidRPr="00DD6B81">
        <w:lastRenderedPageBreak/>
        <w:t>Konto</w:t>
      </w:r>
    </w:p>
    <w:p w14:paraId="39748EC7" w14:textId="4B55B915" w:rsidR="00343DD2" w:rsidRPr="00DD6B81" w:rsidRDefault="00AF3FBE" w:rsidP="00AF3FBE">
      <w:pPr>
        <w:pStyle w:val="Absatzohne"/>
      </w:pPr>
      <w:r w:rsidRPr="00DD6B81">
        <w:t>Der online einsehbare, private Bereich einer Schwarmfinanzierungsplattform, zu dem Anleger und Projektträger nach der Registrierung auf der Schwarmfinanzierungsplattform mittels einer gültigen E-Mail-Adresse und eines persönlichen Passworts Zugang haben und die Anleger eine Anlage für ein Schwarmfinanzierungsangebot vornehmen können.</w:t>
      </w:r>
    </w:p>
    <w:p w14:paraId="099C4150" w14:textId="77777777" w:rsidR="00AF3FBE" w:rsidRPr="00DD6B81" w:rsidRDefault="00AF3FBE" w:rsidP="00AF3FBE">
      <w:pPr>
        <w:pStyle w:val="Titel1-1-1"/>
      </w:pPr>
    </w:p>
    <w:p w14:paraId="080591B6" w14:textId="77777777" w:rsidR="00FC1CC6" w:rsidRPr="00DD6B81" w:rsidRDefault="00FC1CC6" w:rsidP="00EA3D3B">
      <w:pPr>
        <w:pStyle w:val="Titeltxt"/>
      </w:pPr>
      <w:r w:rsidRPr="00DD6B81">
        <w:t>Kontonummer</w:t>
      </w:r>
    </w:p>
    <w:p w14:paraId="3B5AC782" w14:textId="074EB652" w:rsidR="00EA3D3B" w:rsidRPr="00DD6B81" w:rsidRDefault="00EA3D3B" w:rsidP="00FC7B4C">
      <w:pPr>
        <w:pStyle w:val="Absatzohne"/>
      </w:pPr>
      <w:r w:rsidRPr="00DD6B81">
        <w:t xml:space="preserve">Die persönliche, bei der KOM Group B.V. registrierte Nummer, die mit den persönlichen Daten jedes Anlegers und Projektträgers verknüpft ist und bei der Registrierung auf einer Schwarmfinanzierungsplattform erteilt wird. </w:t>
      </w:r>
    </w:p>
    <w:p w14:paraId="4FEFAFFD" w14:textId="77777777" w:rsidR="00AF3FBE" w:rsidRPr="00DD6B81" w:rsidRDefault="00AF3FBE" w:rsidP="00AF3FBE">
      <w:pPr>
        <w:pStyle w:val="Titel1-1-1"/>
      </w:pPr>
    </w:p>
    <w:p w14:paraId="613039EA" w14:textId="77777777" w:rsidR="00AF3FBE" w:rsidRPr="00DD6B81" w:rsidRDefault="00AF3FBE" w:rsidP="00AF3FBE">
      <w:pPr>
        <w:pStyle w:val="Titeltxt"/>
      </w:pPr>
      <w:r w:rsidRPr="00DD6B81">
        <w:t>Korrespondierende Forderung</w:t>
      </w:r>
    </w:p>
    <w:p w14:paraId="6AF5A975" w14:textId="6D72EE27" w:rsidR="00AF3FBE" w:rsidRPr="00DD6B81" w:rsidRDefault="00AF3FBE" w:rsidP="00FC7B4C">
      <w:pPr>
        <w:pStyle w:val="Absatzohne"/>
      </w:pPr>
      <w:r w:rsidRPr="00DD6B81">
        <w:t>Die Gesamtheit der Ansprüche, die die gemeinsamen Anleger gegen einen Projektträger auf Grund eines Darlehensvertrags haben.</w:t>
      </w:r>
    </w:p>
    <w:p w14:paraId="01D98690" w14:textId="7324111D" w:rsidR="00FC1CC6" w:rsidRPr="00DD6B81" w:rsidRDefault="00FC1CC6" w:rsidP="00EA3D3B">
      <w:pPr>
        <w:pStyle w:val="Titel1-1-1"/>
      </w:pPr>
    </w:p>
    <w:p w14:paraId="3859A913" w14:textId="2F790C91" w:rsidR="00AF3FBE" w:rsidRPr="00DD6B81" w:rsidRDefault="00AF3FBE" w:rsidP="00AF3FBE">
      <w:pPr>
        <w:pStyle w:val="Titeltxt"/>
      </w:pPr>
      <w:r w:rsidRPr="00DD6B81">
        <w:t>Kundiger Anleger und nicht</w:t>
      </w:r>
      <w:r w:rsidR="00F014F0" w:rsidRPr="00DD6B81">
        <w:t xml:space="preserve"> </w:t>
      </w:r>
      <w:r w:rsidRPr="00DD6B81">
        <w:t>kundiger Anleger</w:t>
      </w:r>
    </w:p>
    <w:p w14:paraId="62B818A4" w14:textId="77777777" w:rsidR="00AF3FBE" w:rsidRPr="00DD6B81" w:rsidRDefault="00AF3FBE" w:rsidP="00AF3FBE">
      <w:pPr>
        <w:pStyle w:val="Absatzohne"/>
      </w:pPr>
      <w:r w:rsidRPr="00DD6B81">
        <w:t>Als kundiger Anleger gilt</w:t>
      </w:r>
    </w:p>
    <w:p w14:paraId="4B962425" w14:textId="0BC128AA" w:rsidR="00AF3FBE" w:rsidRPr="00DD6B81" w:rsidRDefault="00AF3FBE" w:rsidP="00AF3FBE">
      <w:pPr>
        <w:pStyle w:val="Absatzi"/>
      </w:pPr>
      <w:r w:rsidRPr="00DD6B81">
        <w:t xml:space="preserve">jede natürliche oder juristische Person, die ein professioneller Kunde im Sinne von Anhang II Abschnitt Nummer 1,2 3 oder 4 der Richtlinie 2014/65/EU des Europäischen Parlaments und des Rates vom 15. Mai 2014 über Märkte für Finanzinstrumente ist oder </w:t>
      </w:r>
    </w:p>
    <w:p w14:paraId="59F56DBD" w14:textId="4F0F2340" w:rsidR="00AF3FBE" w:rsidRPr="00DD6B81" w:rsidRDefault="00AF3FBE" w:rsidP="00AF3FBE">
      <w:pPr>
        <w:pStyle w:val="Absatzi"/>
      </w:pPr>
      <w:r w:rsidRPr="00DD6B81">
        <w:t>jede natürliche oder juristische Person, für die die Genehmigung der KOM Group B.V. für eine Behandlung als kundiger Anleger im Einklang mit den Kriterien und dem Verfahren gemäß Anhang II der ECSP-VO vorliegt.</w:t>
      </w:r>
    </w:p>
    <w:p w14:paraId="17442C48" w14:textId="2D728D73" w:rsidR="00AF3FBE" w:rsidRPr="00DD6B81" w:rsidRDefault="00AF3FBE" w:rsidP="00AF3FBE">
      <w:pPr>
        <w:pStyle w:val="Absatzohne"/>
      </w:pPr>
      <w:r w:rsidRPr="00DD6B81">
        <w:t>Jeder Anleger, bei dem es sich nicht um einen kundigen Anleger handelt, ist ein nicht</w:t>
      </w:r>
      <w:r w:rsidR="00F014F0" w:rsidRPr="00DD6B81">
        <w:t xml:space="preserve"> </w:t>
      </w:r>
      <w:r w:rsidRPr="00DD6B81">
        <w:t>kundiger Anleger.</w:t>
      </w:r>
    </w:p>
    <w:p w14:paraId="31B1B679" w14:textId="77777777" w:rsidR="00AF3FBE" w:rsidRPr="00DD6B81" w:rsidRDefault="00AF3FBE" w:rsidP="00AF3FBE">
      <w:pPr>
        <w:pStyle w:val="Titel1-1-1"/>
      </w:pPr>
    </w:p>
    <w:p w14:paraId="7748F23A" w14:textId="77777777" w:rsidR="00AF3FBE" w:rsidRPr="00DD6B81" w:rsidRDefault="00AF3FBE" w:rsidP="00AF3FBE">
      <w:pPr>
        <w:pStyle w:val="Titeltxt"/>
      </w:pPr>
      <w:r w:rsidRPr="00DD6B81">
        <w:t xml:space="preserve">Mitschuldner </w:t>
      </w:r>
    </w:p>
    <w:p w14:paraId="2359A0A9" w14:textId="0DCA5243" w:rsidR="00AF3FBE" w:rsidRPr="00DD6B81" w:rsidRDefault="00AF3FBE" w:rsidP="00AF3FBE">
      <w:pPr>
        <w:pStyle w:val="Absatzohne"/>
      </w:pPr>
      <w:r w:rsidRPr="00DD6B81">
        <w:lastRenderedPageBreak/>
        <w:t xml:space="preserve">Eine natürliche oder juristische Person, die sich neben dem Projektträger, der den Darlehensvertrag abschließt, als Gesamtschuldner im Sinne von § 421 BGB gegenüber den Anlegern und der </w:t>
      </w:r>
      <w:proofErr w:type="spellStart"/>
      <w:r w:rsidRPr="00DD6B81">
        <w:t>Stichting</w:t>
      </w:r>
      <w:proofErr w:type="spellEnd"/>
      <w:r w:rsidRPr="00DD6B81">
        <w:t xml:space="preserve"> Security Trustee KOM Group in Bezug auf alle Forderungen verpflichtet hat, welche die Anleger und die </w:t>
      </w:r>
      <w:proofErr w:type="spellStart"/>
      <w:r w:rsidRPr="00DD6B81">
        <w:t>Stichting</w:t>
      </w:r>
      <w:proofErr w:type="spellEnd"/>
      <w:r w:rsidRPr="00DD6B81">
        <w:t xml:space="preserve"> Security Trustee KOM Group gegenüber dem Projektträger als korrespondierende Forderung innehaben.</w:t>
      </w:r>
    </w:p>
    <w:p w14:paraId="0F2EB250" w14:textId="3C25D30E" w:rsidR="00AF3FBE" w:rsidRPr="00DD6B81" w:rsidRDefault="00AF3FBE" w:rsidP="00AF3FBE">
      <w:pPr>
        <w:pStyle w:val="Absatzohne"/>
      </w:pPr>
      <w:r w:rsidRPr="00DD6B81">
        <w:t>Der Begriff „juristische Person“ erfasst auch rechtsfähige Personengesellschaften.</w:t>
      </w:r>
    </w:p>
    <w:p w14:paraId="6B6E11D5" w14:textId="77777777" w:rsidR="00AF3FBE" w:rsidRPr="00DD6B81" w:rsidRDefault="00AF3FBE" w:rsidP="00AF3FBE">
      <w:pPr>
        <w:pStyle w:val="Titel1-1-1"/>
      </w:pPr>
    </w:p>
    <w:p w14:paraId="69503F44" w14:textId="77777777" w:rsidR="00AF3FBE" w:rsidRPr="00DD6B81" w:rsidRDefault="00AF3FBE" w:rsidP="00AF3FBE">
      <w:pPr>
        <w:pStyle w:val="Titeltxt"/>
      </w:pPr>
      <w:r w:rsidRPr="00DD6B81">
        <w:t>Mitteilungstafel – „Schwarzes Brett“</w:t>
      </w:r>
    </w:p>
    <w:p w14:paraId="7FE7504C" w14:textId="378B63FF" w:rsidR="00800E25" w:rsidRPr="00DD6B81" w:rsidRDefault="00800E25" w:rsidP="00800E25">
      <w:pPr>
        <w:pStyle w:val="Absatzohne"/>
      </w:pPr>
      <w:r w:rsidRPr="00DD6B81">
        <w:t>Die KOM Group B.V. stellt den Anlegern digital über ihr Konto die Funktion „Schwarzes Brett“ zur Verfügung. Auf diesem können Anleger Kauf- und Verkaufsinteressen in Bezug auf ihre über die Schwarmfinanzierungsplattform getätigten Anlagen äußern und diese verwalten.</w:t>
      </w:r>
    </w:p>
    <w:p w14:paraId="57403C19" w14:textId="77777777" w:rsidR="00AF3FBE" w:rsidRPr="00DD6B81" w:rsidRDefault="00AF3FBE" w:rsidP="00AF3FBE">
      <w:pPr>
        <w:pStyle w:val="Titel1-1-1"/>
      </w:pPr>
    </w:p>
    <w:p w14:paraId="1374B52A" w14:textId="77777777" w:rsidR="00AF3FBE" w:rsidRPr="00DD6B81" w:rsidRDefault="00AF3FBE" w:rsidP="00AF3FBE">
      <w:pPr>
        <w:pStyle w:val="Titeltxt"/>
      </w:pPr>
      <w:r w:rsidRPr="00DD6B81">
        <w:t>Nettoerlös</w:t>
      </w:r>
    </w:p>
    <w:p w14:paraId="59A72DB8" w14:textId="15947CE7" w:rsidR="00915519" w:rsidRPr="00DD6B81" w:rsidRDefault="00AF3FBE" w:rsidP="00AF3FBE">
      <w:pPr>
        <w:pStyle w:val="Absatzohne"/>
      </w:pPr>
      <w:r w:rsidRPr="00DD6B81">
        <w:t xml:space="preserve">Der Gesamterlös abzüglich der Kosten, die der </w:t>
      </w:r>
      <w:proofErr w:type="spellStart"/>
      <w:r w:rsidRPr="00DD6B81">
        <w:t>Stichting</w:t>
      </w:r>
      <w:proofErr w:type="spellEnd"/>
      <w:r w:rsidRPr="00DD6B81">
        <w:t xml:space="preserve"> Security Trustee KOM Group im Zusammenhang mit der Erhebung und Vollstreckung der Forderung aus einem Darlehensvertrag gegen einen Projektträger als auch gegenüber einem Mitschuldner gemäß den oder im Zusammenhang mit der Erhebung und Vollstreckung der Parallelforderung entstanden sind.</w:t>
      </w:r>
    </w:p>
    <w:p w14:paraId="094B35C8" w14:textId="77777777" w:rsidR="00AF3FBE" w:rsidRPr="00DD6B81" w:rsidRDefault="00AF3FBE" w:rsidP="00AF3FBE">
      <w:pPr>
        <w:pStyle w:val="Titel1-1-1"/>
      </w:pPr>
    </w:p>
    <w:p w14:paraId="6F8BB1F4" w14:textId="77777777" w:rsidR="00AF3FBE" w:rsidRPr="00DD6B81" w:rsidRDefault="00AF3FBE" w:rsidP="00AF3FBE">
      <w:pPr>
        <w:pStyle w:val="Titeltxt"/>
      </w:pPr>
      <w:r w:rsidRPr="00DD6B81">
        <w:t>Nutzer</w:t>
      </w:r>
    </w:p>
    <w:p w14:paraId="4354EDFD" w14:textId="5D36E243" w:rsidR="00AF3FBE" w:rsidRPr="00DD6B81" w:rsidRDefault="00AF3FBE" w:rsidP="00AF3FBE">
      <w:pPr>
        <w:pStyle w:val="Absatzohne"/>
      </w:pPr>
      <w:r w:rsidRPr="00DD6B81">
        <w:t>Ein Nutzer ist jeder registrierte Anleger und/oder Projektträger, für den die KOM Group B.V. Schwarmfinanzierungsdienstleistungen erbringt oder zu erbringen beabsichtigt.</w:t>
      </w:r>
    </w:p>
    <w:p w14:paraId="68FFEBAF" w14:textId="77777777" w:rsidR="00AF3FBE" w:rsidRPr="00DD6B81" w:rsidRDefault="00AF3FBE" w:rsidP="00AF3FBE">
      <w:pPr>
        <w:pStyle w:val="Titel1-1-1"/>
      </w:pPr>
    </w:p>
    <w:p w14:paraId="5DD66453" w14:textId="77777777" w:rsidR="00AF3FBE" w:rsidRPr="00DD6B81" w:rsidRDefault="00AF3FBE" w:rsidP="00AF3FBE">
      <w:pPr>
        <w:pStyle w:val="Titeltxt"/>
      </w:pPr>
      <w:r w:rsidRPr="00DD6B81">
        <w:t>Parallelforderung</w:t>
      </w:r>
    </w:p>
    <w:p w14:paraId="5360EF48" w14:textId="04D39BAC" w:rsidR="00AF3FBE" w:rsidRPr="00DD6B81" w:rsidRDefault="00AF3FBE" w:rsidP="00AF3FBE">
      <w:pPr>
        <w:pStyle w:val="Absatzohne"/>
      </w:pPr>
      <w:r w:rsidRPr="00DD6B81">
        <w:t xml:space="preserve">Die eigene, individuelle und unabhängige (parallele) Forderung der </w:t>
      </w:r>
      <w:proofErr w:type="spellStart"/>
      <w:r w:rsidRPr="00DD6B81">
        <w:t>Stichting</w:t>
      </w:r>
      <w:proofErr w:type="spellEnd"/>
      <w:r w:rsidRPr="00DD6B81">
        <w:t xml:space="preserve"> Security Trustee KOM Group, der Sicherheitstreuhandstiftung, gegenüber dem Projektträger als auch gegenüber einem Mitschuldner, die der Summe der Forderungen entspricht, die den Anlegern gemeinsam gegen den Projektträger nach Maßgabe des Darlehensvertrags innehaben.</w:t>
      </w:r>
    </w:p>
    <w:p w14:paraId="057E164D" w14:textId="77777777" w:rsidR="00AF3FBE" w:rsidRPr="00DD6B81" w:rsidRDefault="00AF3FBE" w:rsidP="00AF3FBE">
      <w:pPr>
        <w:pStyle w:val="Titel1-1-1"/>
      </w:pPr>
    </w:p>
    <w:p w14:paraId="5421C8B3" w14:textId="77777777" w:rsidR="00AF3FBE" w:rsidRPr="00DD6B81" w:rsidRDefault="00AF3FBE" w:rsidP="00AF3FBE">
      <w:pPr>
        <w:pStyle w:val="Titeltxt"/>
      </w:pPr>
      <w:r w:rsidRPr="00DD6B81">
        <w:lastRenderedPageBreak/>
        <w:t>Parallelschuld</w:t>
      </w:r>
    </w:p>
    <w:p w14:paraId="3BE1BDAE" w14:textId="4A30C56A" w:rsidR="00AF3FBE" w:rsidRPr="00DD6B81" w:rsidRDefault="00AF3FBE" w:rsidP="00AF3FBE">
      <w:pPr>
        <w:pStyle w:val="Absatzohne"/>
      </w:pPr>
      <w:r w:rsidRPr="00DD6B81">
        <w:t xml:space="preserve">Die Parallelschuld verpflichtet den Projektträger zur Erfüllung seiner Darlehensrückzahlungsverpflichtung gegenüber dem </w:t>
      </w:r>
      <w:proofErr w:type="spellStart"/>
      <w:r w:rsidRPr="00DD6B81">
        <w:t>Stichting</w:t>
      </w:r>
      <w:proofErr w:type="spellEnd"/>
      <w:r w:rsidRPr="00DD6B81">
        <w:t xml:space="preserve"> Security Trustee KOM Group und entspricht der Höhe nach den einzelnen Forderungen der Anleger.</w:t>
      </w:r>
    </w:p>
    <w:p w14:paraId="77DD2218" w14:textId="77777777" w:rsidR="00AF3FBE" w:rsidRPr="00DD6B81" w:rsidRDefault="00AF3FBE" w:rsidP="00AF3FBE">
      <w:pPr>
        <w:pStyle w:val="Titel1-1-1"/>
      </w:pPr>
    </w:p>
    <w:p w14:paraId="1A541906" w14:textId="5A8E1094" w:rsidR="00AF3FBE" w:rsidRPr="00DD6B81" w:rsidRDefault="00AF3FBE" w:rsidP="00AF3FBE">
      <w:pPr>
        <w:pStyle w:val="Titeltxt"/>
      </w:pPr>
      <w:r w:rsidRPr="00DD6B81">
        <w:t>Projektträger</w:t>
      </w:r>
    </w:p>
    <w:p w14:paraId="57E7B1C6" w14:textId="48EF2B11" w:rsidR="00AF3FBE" w:rsidRPr="00DD6B81" w:rsidRDefault="00AF3FBE" w:rsidP="00AF3FBE">
      <w:pPr>
        <w:pStyle w:val="Absatzohne"/>
      </w:pPr>
      <w:r w:rsidRPr="00DD6B81">
        <w:t xml:space="preserve">Projektträger ist jede natürliche oder juristische Person, die eine Finanzierung über eine Schwarmfinanzierungsplattform anstrebt und als Unternehmer handelt. Ein Verbraucher kann nicht Projektträger sein. </w:t>
      </w:r>
    </w:p>
    <w:p w14:paraId="6E9BE8A5" w14:textId="77777777" w:rsidR="00AF3FBE" w:rsidRPr="00DD6B81" w:rsidRDefault="00AF3FBE" w:rsidP="00AF3FBE">
      <w:pPr>
        <w:pStyle w:val="Absatzohne"/>
      </w:pPr>
      <w:r w:rsidRPr="00DD6B81">
        <w:t>Ein Projektträger will daher:</w:t>
      </w:r>
    </w:p>
    <w:p w14:paraId="6E38FB79" w14:textId="3DB18061" w:rsidR="00AF3FBE" w:rsidRPr="00DD6B81" w:rsidRDefault="00AF3FBE" w:rsidP="00AF3FBE">
      <w:pPr>
        <w:pStyle w:val="Absatzi"/>
      </w:pPr>
      <w:r w:rsidRPr="00DD6B81">
        <w:t>ein Darlehen durch die Platzierung eines Schwarmfinanzierungsangebots erhalten und</w:t>
      </w:r>
    </w:p>
    <w:p w14:paraId="1B1442C7" w14:textId="5B549680" w:rsidR="00AF3FBE" w:rsidRPr="00DD6B81" w:rsidRDefault="00AF3FBE" w:rsidP="00AF3FBE">
      <w:pPr>
        <w:pStyle w:val="Absatzi"/>
      </w:pPr>
      <w:r w:rsidRPr="00DD6B81">
        <w:t>einen entsprechenden Darlehensvertrag mit Anlegern abschließen.</w:t>
      </w:r>
    </w:p>
    <w:p w14:paraId="73527C78" w14:textId="77777777" w:rsidR="00AF3FBE" w:rsidRPr="00DD6B81" w:rsidRDefault="00AF3FBE" w:rsidP="00AF3FBE">
      <w:pPr>
        <w:pStyle w:val="Absatzohne"/>
      </w:pPr>
      <w:r w:rsidRPr="00DD6B81">
        <w:t>Eine juristische Person muss ihren Sitz in Deutschland haben, eine natürliche Person ihren Wohnsitz.</w:t>
      </w:r>
    </w:p>
    <w:p w14:paraId="6B019D91" w14:textId="3E7DFFEE" w:rsidR="00AF3FBE" w:rsidRPr="00DD6B81" w:rsidRDefault="00AF3FBE" w:rsidP="00AF3FBE">
      <w:pPr>
        <w:pStyle w:val="Absatzohne"/>
      </w:pPr>
      <w:r w:rsidRPr="00DD6B81">
        <w:t>Der Begriff „juristische Person“ erfasst auch rechtsfähige Personengesellschaften.</w:t>
      </w:r>
    </w:p>
    <w:p w14:paraId="20EAA462" w14:textId="77777777" w:rsidR="00AF3FBE" w:rsidRPr="00DD6B81" w:rsidRDefault="00AF3FBE" w:rsidP="00AF3FBE">
      <w:pPr>
        <w:pStyle w:val="Titel1-1-1"/>
      </w:pPr>
    </w:p>
    <w:p w14:paraId="522C3723" w14:textId="77777777" w:rsidR="00AF3FBE" w:rsidRPr="00DD6B81" w:rsidRDefault="00AF3FBE" w:rsidP="00AF3FBE">
      <w:pPr>
        <w:pStyle w:val="Titeltxt"/>
      </w:pPr>
      <w:r w:rsidRPr="00DD6B81">
        <w:t>Prüfungsverfahren</w:t>
      </w:r>
    </w:p>
    <w:p w14:paraId="6AF7B192" w14:textId="50FD8305" w:rsidR="00AF3FBE" w:rsidRPr="00DD6B81" w:rsidRDefault="00AF3FBE" w:rsidP="00AF3FBE">
      <w:pPr>
        <w:pStyle w:val="Absatzohne"/>
      </w:pPr>
      <w:r w:rsidRPr="00DD6B81">
        <w:t>Die KOM Group B.V. führt als Schwarmfinanzierungsdienstleister eine erste Prüfung eines jeden Schwarmfinanzierungsangebots durch, auf deren Grundlage KOM Group B.V. als Schwarmfinanzierungsdienstleister entschieden wird, ob das Schwarmfinanzierungsangebot für die weitere Analyse in Frage kommt.</w:t>
      </w:r>
    </w:p>
    <w:p w14:paraId="3A1EFFCD" w14:textId="77777777" w:rsidR="00AF3FBE" w:rsidRPr="00DD6B81" w:rsidRDefault="00AF3FBE" w:rsidP="00AF3FBE">
      <w:pPr>
        <w:pStyle w:val="Titel1-1-1"/>
      </w:pPr>
    </w:p>
    <w:p w14:paraId="26589527" w14:textId="16EF4BEE" w:rsidR="00AF3FBE" w:rsidRPr="00DD6B81" w:rsidRDefault="00AF3FBE" w:rsidP="00AF3FBE">
      <w:pPr>
        <w:pStyle w:val="Titeltxt"/>
      </w:pPr>
      <w:r w:rsidRPr="00DD6B81">
        <w:t>Rahmenvereinbarung</w:t>
      </w:r>
    </w:p>
    <w:p w14:paraId="5E80C095" w14:textId="2F5EC419" w:rsidR="00AF3FBE" w:rsidRPr="00DD6B81" w:rsidRDefault="00AF3FBE" w:rsidP="00AF3FBE">
      <w:pPr>
        <w:pStyle w:val="Absatzohne"/>
      </w:pPr>
      <w:r w:rsidRPr="00DD6B81">
        <w:t xml:space="preserve">Der Vertrag, den der Anleger bei der Registrierung auf einer Schwarmfinanzierungsplattform mit der KOM Group B.V. und der </w:t>
      </w:r>
      <w:proofErr w:type="spellStart"/>
      <w:r w:rsidRPr="00DD6B81">
        <w:t>Stichting</w:t>
      </w:r>
      <w:proofErr w:type="spellEnd"/>
      <w:r w:rsidRPr="00DD6B81">
        <w:t xml:space="preserve"> Security Trustee KOM Group abschließt. Dieser Vertrag wird elektronisch abgeschlossen.</w:t>
      </w:r>
    </w:p>
    <w:p w14:paraId="12143A16" w14:textId="77777777" w:rsidR="00AF3FBE" w:rsidRPr="00DD6B81" w:rsidRDefault="00AF3FBE" w:rsidP="00AF3FBE">
      <w:pPr>
        <w:pStyle w:val="Titel1-1-1"/>
      </w:pPr>
    </w:p>
    <w:p w14:paraId="32518FB6" w14:textId="77777777" w:rsidR="00AF3FBE" w:rsidRPr="00DD6B81" w:rsidRDefault="00AF3FBE" w:rsidP="00AF3FBE">
      <w:pPr>
        <w:pStyle w:val="Titeltxt"/>
      </w:pPr>
      <w:r w:rsidRPr="00DD6B81">
        <w:lastRenderedPageBreak/>
        <w:t>Registrierung</w:t>
      </w:r>
    </w:p>
    <w:p w14:paraId="0B642D36" w14:textId="158C3D3B" w:rsidR="00AF3FBE" w:rsidRPr="00DD6B81" w:rsidRDefault="00AF3FBE" w:rsidP="00FC7B4C">
      <w:pPr>
        <w:pStyle w:val="Absatzohne"/>
      </w:pPr>
      <w:r w:rsidRPr="00DD6B81">
        <w:t>Die Registrierung eines Anlegers oder Projektträgers über eine Schwarmfinanzierungsplattform der KOM Group B.V., wobei ein persönliches Profil mittels Benutzername und Passwort erstellt wird und dem Anleger oder Projektträger eine Kontonummer zugewiesen wird. Die Registrierung der Anleger wird durch eine Identitätsprüfung über das Konto mittels der vom Zahlungsdienstleister bereitgestellten Software, den Abschluss der Rahmenvereinbarung, die Durchführung der Kenntnisprüfung sowie eine Simulation zum Tragen von Verlusten abgeschlossen.</w:t>
      </w:r>
    </w:p>
    <w:p w14:paraId="5D73941C" w14:textId="77777777" w:rsidR="00AF3FBE" w:rsidRPr="00DD6B81" w:rsidRDefault="00AF3FBE" w:rsidP="00AF3FBE">
      <w:pPr>
        <w:pStyle w:val="Titel1-1-1"/>
      </w:pPr>
    </w:p>
    <w:p w14:paraId="52396856" w14:textId="77777777" w:rsidR="00AF3FBE" w:rsidRPr="00DD6B81" w:rsidRDefault="00AF3FBE" w:rsidP="00AF3FBE">
      <w:pPr>
        <w:pStyle w:val="Titeltxt"/>
      </w:pPr>
      <w:r w:rsidRPr="00DD6B81">
        <w:t>Risikoklassifizierung</w:t>
      </w:r>
    </w:p>
    <w:p w14:paraId="4A5237A4" w14:textId="60FEA8CC" w:rsidR="00AF3FBE" w:rsidRPr="00DD6B81" w:rsidRDefault="00AF3FBE" w:rsidP="00FC7B4C">
      <w:pPr>
        <w:pStyle w:val="Absatzohne"/>
      </w:pPr>
      <w:r w:rsidRPr="00DD6B81">
        <w:t>KOM Group B.V. weist einem Schwarmfinanzierungsangebot eine Risikoklassifizierung zu, wobei die Rückzahlungsfähigkeit des Projektträgers und die sonstigen Merkmale des beantragten Darlehens von einer Schwarmfinanzierungsplattform berücksichtigt werden müssen. KOM Group B.V. wendet dabei Bandbreiten mit Zinssätzen an, die der Risikoklassifizierung bestimmter Darlehen entsprechen.</w:t>
      </w:r>
    </w:p>
    <w:p w14:paraId="0425AE02" w14:textId="77777777" w:rsidR="00AF3FBE" w:rsidRPr="00DD6B81" w:rsidRDefault="00AF3FBE" w:rsidP="00AF3FBE">
      <w:pPr>
        <w:pStyle w:val="Titel1-1-1"/>
      </w:pPr>
    </w:p>
    <w:p w14:paraId="110BFAE3" w14:textId="77777777" w:rsidR="00FC1CC6" w:rsidRPr="00DD6B81" w:rsidRDefault="00FC1CC6" w:rsidP="00EA3D3B">
      <w:pPr>
        <w:pStyle w:val="Titeltxt"/>
      </w:pPr>
      <w:r w:rsidRPr="00DD6B81">
        <w:t>Rückzahlungsbetrag</w:t>
      </w:r>
    </w:p>
    <w:p w14:paraId="13A48F44" w14:textId="4AA5AEF1" w:rsidR="00FC1CC6" w:rsidRPr="00DD6B81" w:rsidRDefault="00EA3D3B" w:rsidP="00FC7B4C">
      <w:pPr>
        <w:pStyle w:val="Absatzohne"/>
      </w:pPr>
      <w:r w:rsidRPr="00DD6B81">
        <w:t>Die gesamte monatliche Zahlungsverpflichtung des Projektträgers im Rahmen eines Darlehens, welche in dem jeweiligen Darlehensvertrag bestimmt ist</w:t>
      </w:r>
      <w:r w:rsidR="00FC1CC6" w:rsidRPr="00DD6B81">
        <w:t xml:space="preserve">. </w:t>
      </w:r>
    </w:p>
    <w:p w14:paraId="0D604ABF" w14:textId="77777777" w:rsidR="00AF3FBE" w:rsidRPr="00DD6B81" w:rsidRDefault="00AF3FBE" w:rsidP="00AF3FBE">
      <w:pPr>
        <w:pStyle w:val="Titel1-1-1"/>
      </w:pPr>
    </w:p>
    <w:p w14:paraId="2E37955B" w14:textId="77777777" w:rsidR="00AF3FBE" w:rsidRPr="00DD6B81" w:rsidRDefault="00AF3FBE" w:rsidP="00AF3FBE">
      <w:pPr>
        <w:pStyle w:val="Titeltxt"/>
      </w:pPr>
      <w:r w:rsidRPr="00DD6B81">
        <w:t>Schwarmfinanzierungsangebot</w:t>
      </w:r>
    </w:p>
    <w:p w14:paraId="352FB770" w14:textId="72B6DF20" w:rsidR="00AF3FBE" w:rsidRPr="00DD6B81" w:rsidRDefault="00AF3FBE" w:rsidP="00AF3FBE">
      <w:pPr>
        <w:pStyle w:val="Absatzohne"/>
      </w:pPr>
      <w:r w:rsidRPr="00DD6B81">
        <w:t>Jegliche Mitteilung eines Schwarmfinanzierungsdienstleisters in jedweder Form und auf jedwede Art und Weise, die ausreichende Informationen über die Angebotsbedingungen und das angebotene Schwarmfinanzierungsprojekt enthält, um einen Anleger in die Lage zu versetzen, sich für eine Anlage in das Schwarmfinanzierungsprojekt zu entscheiden.</w:t>
      </w:r>
    </w:p>
    <w:p w14:paraId="2B18E20C" w14:textId="6664B381" w:rsidR="00FC1CC6" w:rsidRPr="00DD6B81" w:rsidRDefault="00FC1CC6" w:rsidP="00EA3D3B">
      <w:pPr>
        <w:pStyle w:val="Titel1-1-1"/>
      </w:pPr>
    </w:p>
    <w:p w14:paraId="7DB1619B" w14:textId="77777777" w:rsidR="00AF3FBE" w:rsidRPr="00DD6B81" w:rsidRDefault="00AF3FBE" w:rsidP="00AF3FBE">
      <w:pPr>
        <w:pStyle w:val="Titeltxt"/>
      </w:pPr>
      <w:r w:rsidRPr="00DD6B81">
        <w:t>Schwarmfinanzierungsbetrag</w:t>
      </w:r>
    </w:p>
    <w:p w14:paraId="097372F9" w14:textId="18FA83CD" w:rsidR="00AF3FBE" w:rsidRPr="00DD6B81" w:rsidRDefault="00AF3FBE" w:rsidP="00AF3FBE">
      <w:pPr>
        <w:pStyle w:val="Absatzohne"/>
      </w:pPr>
      <w:r w:rsidRPr="00DD6B81">
        <w:t>Der Gesamtbetrag, den ein Projektträger finanzieren möchte.</w:t>
      </w:r>
    </w:p>
    <w:p w14:paraId="5C8CD904" w14:textId="77777777" w:rsidR="00AF3FBE" w:rsidRPr="00DD6B81" w:rsidRDefault="00AF3FBE" w:rsidP="00AF3FBE">
      <w:pPr>
        <w:pStyle w:val="Titel1-1-1"/>
      </w:pPr>
    </w:p>
    <w:p w14:paraId="03B303C0" w14:textId="77777777" w:rsidR="00AF3FBE" w:rsidRPr="00DD6B81" w:rsidRDefault="00AF3FBE" w:rsidP="00AF3FBE">
      <w:pPr>
        <w:pStyle w:val="Titeltxt"/>
      </w:pPr>
      <w:r w:rsidRPr="00DD6B81">
        <w:lastRenderedPageBreak/>
        <w:t>Schwarmfinanzierungsplattform</w:t>
      </w:r>
    </w:p>
    <w:p w14:paraId="05A38331" w14:textId="68A06391" w:rsidR="00AF3FBE" w:rsidRPr="00DD6B81" w:rsidRDefault="00AF3FBE" w:rsidP="00AF3FBE">
      <w:pPr>
        <w:pStyle w:val="Absatzohne"/>
      </w:pPr>
      <w:r w:rsidRPr="00DD6B81">
        <w:t>Die von der KOM Group B.V. betriebenen, internetbasierten und öffentlich zugänglichen Plattformen</w:t>
      </w:r>
    </w:p>
    <w:p w14:paraId="6CECA93E" w14:textId="0C5D1443" w:rsidR="00AF3FBE" w:rsidRPr="00DD6B81" w:rsidRDefault="00AF3FBE" w:rsidP="00AF3FBE">
      <w:pPr>
        <w:pStyle w:val="Absatzi"/>
      </w:pPr>
      <w:proofErr w:type="spellStart"/>
      <w:r w:rsidRPr="00DD6B81">
        <w:t>Kapitaal</w:t>
      </w:r>
      <w:proofErr w:type="spellEnd"/>
      <w:r w:rsidRPr="00DD6B81">
        <w:t xml:space="preserve"> </w:t>
      </w:r>
      <w:proofErr w:type="spellStart"/>
      <w:r w:rsidRPr="00DD6B81">
        <w:t>Op</w:t>
      </w:r>
      <w:proofErr w:type="spellEnd"/>
      <w:r w:rsidRPr="00DD6B81">
        <w:t xml:space="preserve"> Maat (zugänglich unter www.kapitaalopmaat.nl) und</w:t>
      </w:r>
    </w:p>
    <w:p w14:paraId="4E25A370" w14:textId="69BA2D15" w:rsidR="00AF3FBE" w:rsidRPr="00DD6B81" w:rsidRDefault="00AF3FBE" w:rsidP="00AF3FBE">
      <w:pPr>
        <w:pStyle w:val="Absatzi"/>
      </w:pPr>
      <w:r w:rsidRPr="00DD6B81">
        <w:t xml:space="preserve">Capital Circle (zugänglich unter www.capitalcircle.nl). </w:t>
      </w:r>
    </w:p>
    <w:p w14:paraId="2787A998" w14:textId="49C06125" w:rsidR="00AF3FBE" w:rsidRPr="00DD6B81" w:rsidRDefault="00AF3FBE" w:rsidP="00AF3FBE">
      <w:pPr>
        <w:pStyle w:val="Absatzohne"/>
      </w:pPr>
      <w:r w:rsidRPr="00DD6B81">
        <w:t>Die Schwarmfinanzierungsplattformen bestehen sowohl aus einem öffentlichen als auch aus einem privaten Bereich (das Konto).</w:t>
      </w:r>
    </w:p>
    <w:p w14:paraId="4522E3C9" w14:textId="77777777" w:rsidR="005C3144" w:rsidRPr="00DD6B81" w:rsidRDefault="005C3144" w:rsidP="005C3144">
      <w:pPr>
        <w:pStyle w:val="Titel1-1-1"/>
      </w:pPr>
    </w:p>
    <w:p w14:paraId="263DDD01" w14:textId="77777777" w:rsidR="005C3144" w:rsidRPr="00DD6B81" w:rsidRDefault="005C3144" w:rsidP="005C3144">
      <w:pPr>
        <w:pStyle w:val="Titeltxt"/>
      </w:pPr>
      <w:r w:rsidRPr="00DD6B81">
        <w:t>Schwarmfinanzierungsprojekt</w:t>
      </w:r>
    </w:p>
    <w:p w14:paraId="7CA1DD8A" w14:textId="4D13F981" w:rsidR="005C3144" w:rsidRPr="00DD6B81" w:rsidRDefault="005C3144" w:rsidP="00FC7B4C">
      <w:pPr>
        <w:pStyle w:val="Absatzohne"/>
      </w:pPr>
      <w:r w:rsidRPr="00DD6B81">
        <w:t>Das konkrete Projekt, für das ein Projektträger eine Finanzierung über die Schwarmfinanzierungsplattform der KOM Group B.V. anstrebt.</w:t>
      </w:r>
    </w:p>
    <w:p w14:paraId="751A1153" w14:textId="77777777" w:rsidR="005C3144" w:rsidRPr="00DD6B81" w:rsidRDefault="005C3144" w:rsidP="005C3144">
      <w:pPr>
        <w:pStyle w:val="Titel1-1-1"/>
      </w:pPr>
    </w:p>
    <w:p w14:paraId="39CAEF62" w14:textId="77777777" w:rsidR="005C3144" w:rsidRPr="00DD6B81" w:rsidRDefault="005C3144" w:rsidP="005C3144">
      <w:pPr>
        <w:pStyle w:val="Titeltxt"/>
      </w:pPr>
      <w:r w:rsidRPr="00DD6B81">
        <w:t>Status-Updates</w:t>
      </w:r>
    </w:p>
    <w:p w14:paraId="285256A5" w14:textId="1DECBB1A" w:rsidR="005C3144" w:rsidRDefault="005C3144" w:rsidP="005C3144">
      <w:pPr>
        <w:pStyle w:val="Absatzohne"/>
      </w:pPr>
      <w:r w:rsidRPr="00DD6B81">
        <w:t xml:space="preserve">Eine bestimmte Funktion innerhalb einer Schwarmfinanzierungsplattform, über das der Projektträger, KOM Group B.V. und die </w:t>
      </w:r>
      <w:proofErr w:type="spellStart"/>
      <w:r w:rsidRPr="00DD6B81">
        <w:t>Stichting</w:t>
      </w:r>
      <w:proofErr w:type="spellEnd"/>
      <w:r w:rsidRPr="00DD6B81">
        <w:t xml:space="preserve"> Security Trustee KOM Group Informationen mit den Anlegern in Bezug auf ein bestimmtes Schwarmfinanzierungsangebot und/oder Schwarmfinanzierungsprojekt teilen können. </w:t>
      </w:r>
    </w:p>
    <w:p w14:paraId="729C76C7" w14:textId="77777777" w:rsidR="000E137F" w:rsidRDefault="000E137F" w:rsidP="000E137F">
      <w:pPr>
        <w:pStyle w:val="Titel1-1-1"/>
      </w:pPr>
    </w:p>
    <w:p w14:paraId="0A014660" w14:textId="77777777" w:rsidR="000E137F" w:rsidRPr="000E137F" w:rsidRDefault="000E137F" w:rsidP="000E137F">
      <w:pPr>
        <w:pStyle w:val="Absatzohne"/>
        <w:rPr>
          <w:b/>
          <w:bCs/>
        </w:rPr>
      </w:pPr>
      <w:proofErr w:type="spellStart"/>
      <w:r w:rsidRPr="000E137F">
        <w:rPr>
          <w:b/>
          <w:bCs/>
        </w:rPr>
        <w:t>Stichting</w:t>
      </w:r>
      <w:proofErr w:type="spellEnd"/>
      <w:r w:rsidRPr="000E137F">
        <w:rPr>
          <w:b/>
          <w:bCs/>
        </w:rPr>
        <w:t xml:space="preserve"> Security Trustee KOM Group</w:t>
      </w:r>
    </w:p>
    <w:p w14:paraId="6DF5865F" w14:textId="77777777" w:rsidR="000E137F" w:rsidRDefault="000E137F" w:rsidP="000E137F">
      <w:pPr>
        <w:pStyle w:val="Absatzohne"/>
      </w:pPr>
      <w:r>
        <w:t xml:space="preserve">Die </w:t>
      </w:r>
      <w:proofErr w:type="spellStart"/>
      <w:r>
        <w:t>Stichting</w:t>
      </w:r>
      <w:proofErr w:type="spellEnd"/>
      <w:r>
        <w:t xml:space="preserve"> Security Trustee KOM Group mit eingetragenem Sitz in Delft und Hauptgeschäftssitz in (3065 WC) Rotterdam, </w:t>
      </w:r>
      <w:proofErr w:type="spellStart"/>
      <w:r>
        <w:t>Bahialaan</w:t>
      </w:r>
      <w:proofErr w:type="spellEnd"/>
      <w:r>
        <w:t xml:space="preserve"> 100, Einheit 1.03, eingetragen im niederländischen Handelsregister unter der Nummer 65696190.</w:t>
      </w:r>
    </w:p>
    <w:p w14:paraId="331F3E9A" w14:textId="7F30DEDF" w:rsidR="000E137F" w:rsidRPr="00DD6B81" w:rsidRDefault="000E137F" w:rsidP="000E137F">
      <w:pPr>
        <w:pStyle w:val="Absatzohne"/>
      </w:pPr>
      <w:r>
        <w:t xml:space="preserve">Die </w:t>
      </w:r>
      <w:proofErr w:type="spellStart"/>
      <w:r>
        <w:t>Stichting</w:t>
      </w:r>
      <w:proofErr w:type="spellEnd"/>
      <w:r>
        <w:t xml:space="preserve"> Security Trustee KOM Group ist von den Anlegern insbesondere beauftragt, im Interesse der Anleger und in deren Namen, als auch in eigenem Namen, alle Rechte und Interessen der Anleger sowohl gegenüber einem Projektträger als auch gegenüber einem Mitschuldner gemäß den Darlehensverträgen auszuüben und wahrzunehmen.</w:t>
      </w:r>
    </w:p>
    <w:p w14:paraId="4822910A" w14:textId="77777777" w:rsidR="00AF3FBE" w:rsidRPr="00DD6B81" w:rsidRDefault="00AF3FBE" w:rsidP="00AF3FBE">
      <w:pPr>
        <w:pStyle w:val="Titel1-1-1"/>
      </w:pPr>
    </w:p>
    <w:p w14:paraId="74A49EA1" w14:textId="77777777" w:rsidR="00FC1CC6" w:rsidRPr="00DD6B81" w:rsidRDefault="00FC1CC6" w:rsidP="00EA3D3B">
      <w:pPr>
        <w:pStyle w:val="Titeltxt"/>
      </w:pPr>
      <w:r w:rsidRPr="00DD6B81">
        <w:t>Tilgungserklärung</w:t>
      </w:r>
    </w:p>
    <w:p w14:paraId="6A667023" w14:textId="5F773094" w:rsidR="00FC1CC6" w:rsidRPr="00DD6B81" w:rsidRDefault="00EA3D3B" w:rsidP="005C3144">
      <w:pPr>
        <w:pStyle w:val="Absatzohne"/>
      </w:pPr>
      <w:r w:rsidRPr="00DD6B81">
        <w:lastRenderedPageBreak/>
        <w:t>Die einem Darlehensvertrag in Anhang 2 beigefügte Erklärung, in der das Darlehen, die Laufzeit für Rückzahlungen und Zinszahlungen sowie der für den Darlehensvertrag geltende Zinssatz angegeben</w:t>
      </w:r>
      <w:r w:rsidR="005C3144" w:rsidRPr="00DD6B81">
        <w:t xml:space="preserve"> </w:t>
      </w:r>
      <w:r w:rsidRPr="00DD6B81">
        <w:t>sind</w:t>
      </w:r>
      <w:r w:rsidR="00FC1CC6" w:rsidRPr="00DD6B81">
        <w:t>.</w:t>
      </w:r>
    </w:p>
    <w:p w14:paraId="76E8CD0C" w14:textId="771616CE" w:rsidR="00FC1CC6" w:rsidRPr="00DD6B81" w:rsidRDefault="00FC1CC6" w:rsidP="00EA3D3B">
      <w:pPr>
        <w:pStyle w:val="Titel1-1-1"/>
      </w:pPr>
    </w:p>
    <w:p w14:paraId="3102706A" w14:textId="77777777" w:rsidR="005C3144" w:rsidRPr="00DD6B81" w:rsidRDefault="005C3144" w:rsidP="005C3144">
      <w:pPr>
        <w:pStyle w:val="Titeltxt"/>
      </w:pPr>
      <w:r w:rsidRPr="00DD6B81">
        <w:t>Vollmachten</w:t>
      </w:r>
    </w:p>
    <w:p w14:paraId="58E520D4" w14:textId="459F68FA" w:rsidR="005C3144" w:rsidRPr="00DD6B81" w:rsidRDefault="005C3144" w:rsidP="005C3144">
      <w:pPr>
        <w:pStyle w:val="Absatzohne"/>
      </w:pPr>
      <w:r w:rsidRPr="00DD6B81">
        <w:t xml:space="preserve">Die von den Anlegern in der Rahmenvereinbarung erteilte Vollmacht an die </w:t>
      </w:r>
      <w:proofErr w:type="spellStart"/>
      <w:r w:rsidRPr="00DD6B81">
        <w:t>Stichting</w:t>
      </w:r>
      <w:proofErr w:type="spellEnd"/>
      <w:r w:rsidRPr="00DD6B81">
        <w:t xml:space="preserve"> Security Trustee KOM Group, u.a. in ihrem Namen Darlehensverträge abzuschließen und zu verwalten; die Vollmacht, die die Anleger und der Projektträger dem Zahlungsdienstleister erteilt haben, um jeweils in ihrem Namen den Zahlungsverkehr im Zusammenhang mit einem Darlehensvertrag abzuwickeln.</w:t>
      </w:r>
    </w:p>
    <w:p w14:paraId="663E7523" w14:textId="77777777" w:rsidR="005C3144" w:rsidRPr="00DD6B81" w:rsidRDefault="005C3144" w:rsidP="005C3144">
      <w:pPr>
        <w:pStyle w:val="Titel1-1-1"/>
      </w:pPr>
    </w:p>
    <w:p w14:paraId="2A297867" w14:textId="77777777" w:rsidR="005C3144" w:rsidRPr="00DD6B81" w:rsidRDefault="005C3144" w:rsidP="005C3144">
      <w:pPr>
        <w:pStyle w:val="Titeltxt"/>
      </w:pPr>
      <w:r w:rsidRPr="00DD6B81">
        <w:t>Weitere Analyse</w:t>
      </w:r>
    </w:p>
    <w:p w14:paraId="4F5B277B" w14:textId="2F28F546" w:rsidR="005C3144" w:rsidRPr="00DD6B81" w:rsidRDefault="005C3144" w:rsidP="005C3144">
      <w:pPr>
        <w:pStyle w:val="Absatzohne"/>
      </w:pPr>
      <w:r w:rsidRPr="00DD6B81">
        <w:t>Die weitere Analyse des Schwarmfinanzierungsangebots wird von der KOM Group B.V. nach dem Überprüfungsprozess auf der Grundlage der vom Projektträger zur Verfügung gestellten Informationen und Dokumente sowie der von Dritten eingeholten Informationen und statischen Daten begonnen. Im Rahmen der weiteren Analyse holt die KOM Group B.V. auch den Nachweis ein, dass der Projektträger nicht in einer nicht kooperativen Jurisdiktion oder in einem Hochrisiko-Drittland ansässig ist und dass der Projektträger nicht wegen einer Reihe von spezifischen Verstößen gegen nationale Vorschriften vorbestraft ist. Die weitere Analyse wird durch eine Identitätsüberprüfung über das Konto mithilfe einer vom Zahlungsdienstleister bereitgestellten Software abgeschlossen.</w:t>
      </w:r>
    </w:p>
    <w:p w14:paraId="61524CE8" w14:textId="77777777" w:rsidR="005C3144" w:rsidRPr="00DD6B81" w:rsidRDefault="005C3144" w:rsidP="005C3144">
      <w:pPr>
        <w:pStyle w:val="Titel1-1-1"/>
      </w:pPr>
    </w:p>
    <w:p w14:paraId="50846AA5" w14:textId="77777777" w:rsidR="005C3144" w:rsidRPr="00DD6B81" w:rsidRDefault="005C3144" w:rsidP="005C3144">
      <w:pPr>
        <w:pStyle w:val="Titeltxt"/>
      </w:pPr>
      <w:r w:rsidRPr="00DD6B81">
        <w:t>Zahlungsdienstleister</w:t>
      </w:r>
    </w:p>
    <w:p w14:paraId="39CEE6A7" w14:textId="536C8969" w:rsidR="005C3144" w:rsidRPr="00DD6B81" w:rsidRDefault="005C3144" w:rsidP="005C3144">
      <w:pPr>
        <w:pStyle w:val="Absatzohne"/>
      </w:pPr>
      <w:r w:rsidRPr="00DD6B81">
        <w:t xml:space="preserve">Der von der KOM Group B.V. beauftragte externer Dienstleister, der eine Erlaubnis der </w:t>
      </w:r>
      <w:r w:rsidRPr="00DD6B81">
        <w:rPr>
          <w:i/>
          <w:iCs/>
        </w:rPr>
        <w:t xml:space="preserve">De </w:t>
      </w:r>
      <w:proofErr w:type="spellStart"/>
      <w:r w:rsidRPr="00DD6B81">
        <w:rPr>
          <w:i/>
          <w:iCs/>
        </w:rPr>
        <w:t>Nederlandsche</w:t>
      </w:r>
      <w:proofErr w:type="spellEnd"/>
      <w:r w:rsidRPr="00DD6B81">
        <w:rPr>
          <w:i/>
          <w:iCs/>
        </w:rPr>
        <w:t xml:space="preserve"> Bank </w:t>
      </w:r>
      <w:r w:rsidRPr="00DD6B81">
        <w:t>hat und Zahlungsdienste u.a. in Bezug auf über eine Schwarmfinanzierungsplattform abgeschlossene Darlehen erbringen darf.</w:t>
      </w:r>
    </w:p>
    <w:p w14:paraId="5C0C0FF4" w14:textId="07DE96EA" w:rsidR="00FC1CC6" w:rsidRPr="00DD6B81" w:rsidRDefault="00FC1CC6" w:rsidP="006D22E1">
      <w:pPr>
        <w:pStyle w:val="Titel1-1"/>
      </w:pPr>
    </w:p>
    <w:p w14:paraId="55CCE98B" w14:textId="2C9F86F7" w:rsidR="00FC1CC6" w:rsidRPr="00DD6B81" w:rsidRDefault="00FC1CC6" w:rsidP="00BF174C">
      <w:pPr>
        <w:pStyle w:val="Absatzohne"/>
      </w:pPr>
      <w:r w:rsidRPr="00DD6B81">
        <w:t>Diese Gemeinsamen Allgemeinen Geschäftsbedingungen</w:t>
      </w:r>
      <w:r w:rsidR="006D22E1" w:rsidRPr="00DD6B81">
        <w:t xml:space="preserve"> </w:t>
      </w:r>
      <w:r w:rsidRPr="00DD6B81">
        <w:t>gelten für die Nutzung jeder der Schwarmfinanzierungsplattformen der KOM</w:t>
      </w:r>
      <w:r w:rsidR="006D22E1" w:rsidRPr="00DD6B81">
        <w:t xml:space="preserve"> Group</w:t>
      </w:r>
      <w:r w:rsidRPr="00DD6B81">
        <w:t xml:space="preserve"> B.V. und für alle bestehenden und künftigen Rechtsbeziehungen zwischen den Anlegern und der KOM</w:t>
      </w:r>
      <w:r w:rsidR="006D22E1" w:rsidRPr="00DD6B81">
        <w:t xml:space="preserve"> Group</w:t>
      </w:r>
      <w:r w:rsidRPr="00DD6B81">
        <w:t xml:space="preserve"> B.V. und der </w:t>
      </w:r>
      <w:proofErr w:type="spellStart"/>
      <w:r w:rsidRPr="00DD6B81">
        <w:t>Stichting</w:t>
      </w:r>
      <w:proofErr w:type="spellEnd"/>
      <w:r w:rsidRPr="00DD6B81">
        <w:t xml:space="preserve"> Security Trustee KOM Group sowie für alle Rechtsbeziehungen, für die die</w:t>
      </w:r>
      <w:r w:rsidR="006D22E1" w:rsidRPr="00DD6B81">
        <w:t>se</w:t>
      </w:r>
      <w:r w:rsidRPr="00DD6B81">
        <w:t xml:space="preserve"> Gemeinsamen Allgemeinen Geschäftsbedingungen</w:t>
      </w:r>
      <w:r w:rsidR="006D22E1" w:rsidRPr="00DD6B81">
        <w:t xml:space="preserve"> </w:t>
      </w:r>
      <w:r w:rsidRPr="00DD6B81">
        <w:t>für anwendbar erklärt worden sind.</w:t>
      </w:r>
    </w:p>
    <w:p w14:paraId="31285489" w14:textId="5A71EC3C" w:rsidR="00FC1CC6" w:rsidRPr="00DD6B81" w:rsidRDefault="00FC1CC6" w:rsidP="00BF174C">
      <w:pPr>
        <w:pStyle w:val="Absatzohne"/>
      </w:pPr>
      <w:r w:rsidRPr="00DD6B81">
        <w:lastRenderedPageBreak/>
        <w:t>In jedem Fall unterfallen die vermittelten Rechtsbeziehungen allein der Vermittlungstätigkeit der KOM</w:t>
      </w:r>
      <w:r w:rsidR="006D22E1" w:rsidRPr="00DD6B81">
        <w:t xml:space="preserve"> Group</w:t>
      </w:r>
      <w:r w:rsidRPr="00DD6B81">
        <w:t xml:space="preserve"> B.V., so dass damit die verbundenen Nutzungsrechte sowie jede (sonstige) Nutzung einer </w:t>
      </w:r>
      <w:r w:rsidR="006D22E1" w:rsidRPr="00DD6B81">
        <w:t>Schwarmfinanzierungsplattform</w:t>
      </w:r>
      <w:r w:rsidRPr="00DD6B81">
        <w:t xml:space="preserve"> durch einen Projektträger und/oder Anleger, sowie die damit verbundenen Nutzungsrechte an Software und/oder Dienstleistungen für einen Projektträger und/oder einem Anleger der KOM</w:t>
      </w:r>
      <w:r w:rsidR="00B872B2" w:rsidRPr="00DD6B81">
        <w:t xml:space="preserve"> Group</w:t>
      </w:r>
      <w:r w:rsidRPr="00DD6B81">
        <w:t xml:space="preserve"> B.V. zustehen.</w:t>
      </w:r>
    </w:p>
    <w:p w14:paraId="733FD9D8" w14:textId="3DC72AF9" w:rsidR="00FC1CC6" w:rsidRPr="00DD6B81" w:rsidRDefault="00FC1CC6" w:rsidP="00A54F92">
      <w:pPr>
        <w:pStyle w:val="Titel1"/>
      </w:pPr>
      <w:r w:rsidRPr="00DD6B81">
        <w:t xml:space="preserve">Rollen &amp; Funktionen </w:t>
      </w:r>
    </w:p>
    <w:p w14:paraId="739517A5" w14:textId="45EEC38A" w:rsidR="00FC1CC6" w:rsidRPr="00DD6B81" w:rsidRDefault="00F72E8B" w:rsidP="003C0433">
      <w:pPr>
        <w:pStyle w:val="Titel1-1"/>
      </w:pPr>
      <w:r w:rsidRPr="00DD6B81">
        <w:t>Schwarmfinanzierungsplattformen</w:t>
      </w:r>
    </w:p>
    <w:p w14:paraId="39B90F9A" w14:textId="43E1D373" w:rsidR="00FC1CC6" w:rsidRPr="00DD6B81" w:rsidRDefault="00FC1CC6" w:rsidP="00BF174C">
      <w:pPr>
        <w:pStyle w:val="Absatzohne"/>
      </w:pPr>
      <w:r w:rsidRPr="00DD6B81">
        <w:t>KOM</w:t>
      </w:r>
      <w:r w:rsidR="000D7C73" w:rsidRPr="00DD6B81">
        <w:t xml:space="preserve"> Group</w:t>
      </w:r>
      <w:r w:rsidRPr="00DD6B81">
        <w:t xml:space="preserve"> B.V. betreibt zwei </w:t>
      </w:r>
      <w:r w:rsidR="00B37AB2" w:rsidRPr="00DD6B81">
        <w:t>Schwarmfinanzierungsplattformen</w:t>
      </w:r>
      <w:r w:rsidRPr="00DD6B81">
        <w:t xml:space="preserve"> für die Vermittlung von Finanzierungen durch </w:t>
      </w:r>
      <w:r w:rsidR="000D7C73" w:rsidRPr="00DD6B81">
        <w:t>Schwarmfinanzierung</w:t>
      </w:r>
      <w:r w:rsidRPr="00DD6B81">
        <w:t xml:space="preserve">. Die Tätigkeit der KOM </w:t>
      </w:r>
      <w:r w:rsidR="00F72E8B" w:rsidRPr="00DD6B81">
        <w:t>Group B.V.</w:t>
      </w:r>
      <w:r w:rsidRPr="00DD6B81">
        <w:t xml:space="preserve"> erfolgt im Rahmen der Lizenz der AFM für die Erbringung </w:t>
      </w:r>
      <w:r w:rsidR="003141A4" w:rsidRPr="00DD6B81">
        <w:t>Schwarmfinanzierungsd</w:t>
      </w:r>
      <w:r w:rsidRPr="00DD6B81">
        <w:t>ienstleistungen gemäß der ECSP-VO mit der Nummer 32000003.</w:t>
      </w:r>
    </w:p>
    <w:p w14:paraId="0B9847C3" w14:textId="74242595" w:rsidR="00FC1CC6" w:rsidRPr="00DD6B81" w:rsidRDefault="00F72E8B" w:rsidP="004633A7">
      <w:pPr>
        <w:pStyle w:val="Titel1-1"/>
      </w:pPr>
      <w:r w:rsidRPr="00DD6B81">
        <w:t>KOM Group B.V.</w:t>
      </w:r>
    </w:p>
    <w:p w14:paraId="6C05BBE2" w14:textId="006712F6" w:rsidR="00FC1CC6" w:rsidRPr="00DD6B81" w:rsidRDefault="00FC1CC6" w:rsidP="004633A7">
      <w:pPr>
        <w:pStyle w:val="Absatz1"/>
      </w:pPr>
      <w:r w:rsidRPr="00DD6B81">
        <w:t>Die KOM</w:t>
      </w:r>
      <w:r w:rsidR="000D7C73" w:rsidRPr="00DD6B81">
        <w:t xml:space="preserve"> Group</w:t>
      </w:r>
      <w:r w:rsidRPr="00DD6B81">
        <w:t xml:space="preserve"> B.V. agiert als Vermittler zwischen Projektträgern, die eine Finanzierung</w:t>
      </w:r>
      <w:r w:rsidR="000D7C73" w:rsidRPr="00DD6B81">
        <w:t xml:space="preserve"> für ein Schwarmfinanzierungsprojekt</w:t>
      </w:r>
      <w:r w:rsidRPr="00DD6B81">
        <w:t xml:space="preserve"> erlangen wollen, und Anlegern, die Mittel in Form eines </w:t>
      </w:r>
      <w:r w:rsidR="000D7C73" w:rsidRPr="00DD6B81">
        <w:t>Darlehens</w:t>
      </w:r>
      <w:r w:rsidRPr="00DD6B81">
        <w:t xml:space="preserve"> – auch als</w:t>
      </w:r>
      <w:r w:rsidR="000D7C73" w:rsidRPr="00DD6B81">
        <w:t xml:space="preserve"> </w:t>
      </w:r>
      <w:r w:rsidRPr="00DD6B81">
        <w:t xml:space="preserve">Schwarmfinanzierung bezeichnet – zur Verfügung stellen wollen, um </w:t>
      </w:r>
      <w:r w:rsidR="000D7C73" w:rsidRPr="00DD6B81">
        <w:t>ein Schwarmfinanzierungsprojekt zu finanzieren</w:t>
      </w:r>
      <w:r w:rsidRPr="00DD6B81">
        <w:t>. Die KOM</w:t>
      </w:r>
      <w:r w:rsidR="00F72E8B" w:rsidRPr="00DD6B81">
        <w:t xml:space="preserve"> Group</w:t>
      </w:r>
      <w:r w:rsidRPr="00DD6B81">
        <w:t xml:space="preserve"> B.V. stellt zu diesem Zweck ihre </w:t>
      </w:r>
      <w:r w:rsidR="000D7C73" w:rsidRPr="00DD6B81">
        <w:t>Schwarmfinanzierungsplattformen</w:t>
      </w:r>
      <w:r w:rsidRPr="00DD6B81">
        <w:t xml:space="preserve"> zur Verfügung.</w:t>
      </w:r>
    </w:p>
    <w:p w14:paraId="7FDE83E0" w14:textId="7ABA9B9A" w:rsidR="00FC1CC6" w:rsidRPr="00DD6B81" w:rsidRDefault="00FC1CC6" w:rsidP="004633A7">
      <w:pPr>
        <w:pStyle w:val="Absatz1"/>
      </w:pPr>
      <w:r w:rsidRPr="00DD6B81">
        <w:t>Die KOM</w:t>
      </w:r>
      <w:r w:rsidR="00AB0F20" w:rsidRPr="00DD6B81">
        <w:t xml:space="preserve"> Group</w:t>
      </w:r>
      <w:r w:rsidRPr="00DD6B81">
        <w:t xml:space="preserve"> B.V. ist nicht beratend, sondern lediglich vermittelnd tätig. Die KOM</w:t>
      </w:r>
      <w:r w:rsidR="00477A9D" w:rsidRPr="00DD6B81">
        <w:t xml:space="preserve"> </w:t>
      </w:r>
      <w:r w:rsidRPr="00DD6B81">
        <w:t>Gr</w:t>
      </w:r>
      <w:r w:rsidR="00477A9D" w:rsidRPr="00DD6B81">
        <w:t>oup</w:t>
      </w:r>
      <w:r w:rsidRPr="00DD6B81">
        <w:t xml:space="preserve"> B.V. ist ausdrücklich keine Bank, keine Kapitalanlagegesellschaft und kein Vermögensverwalter.</w:t>
      </w:r>
    </w:p>
    <w:p w14:paraId="1676146D" w14:textId="1477BA87" w:rsidR="00FC1CC6" w:rsidRPr="00DD6B81" w:rsidRDefault="00F72E8B" w:rsidP="004633A7">
      <w:pPr>
        <w:pStyle w:val="Titel1-1"/>
      </w:pPr>
      <w:r w:rsidRPr="00DD6B81">
        <w:t>Zahlungsdienstleister</w:t>
      </w:r>
    </w:p>
    <w:p w14:paraId="4AFA4A60" w14:textId="6680575F" w:rsidR="00FC1CC6" w:rsidRPr="00DD6B81" w:rsidRDefault="00FC1CC6" w:rsidP="004633A7">
      <w:pPr>
        <w:pStyle w:val="Absatz1"/>
      </w:pPr>
      <w:r w:rsidRPr="00DD6B81">
        <w:t>Der Zahlungsdienstleister wird von der KOM</w:t>
      </w:r>
      <w:r w:rsidR="00F72E8B" w:rsidRPr="00DD6B81">
        <w:t xml:space="preserve"> Group</w:t>
      </w:r>
      <w:r w:rsidRPr="00DD6B81">
        <w:t xml:space="preserve"> B.V. beauftragt, den Zahlungsverkehr rund um ein</w:t>
      </w:r>
      <w:r w:rsidR="00510822" w:rsidRPr="00DD6B81">
        <w:t xml:space="preserve"> Darlehen</w:t>
      </w:r>
      <w:r w:rsidRPr="00DD6B81">
        <w:t xml:space="preserve"> zu übernehmen und in diesem Zusammenhang Gelder von Anlegern und Projektträgern einzuziehen, zu sichern und weiterzuleiten. Der Zahlungsdienstleister empfängt und übermittelt Gelder und leitet Gelder im Auftrag aller Beteiligten weiter und führt in diesem Zusammenhang Zahlungsaufträge aus. </w:t>
      </w:r>
    </w:p>
    <w:p w14:paraId="7F04283A" w14:textId="7851C028" w:rsidR="00FC1CC6" w:rsidRPr="00DD6B81" w:rsidRDefault="00FC1CC6" w:rsidP="004633A7">
      <w:pPr>
        <w:pStyle w:val="Absatz1"/>
      </w:pPr>
      <w:r w:rsidRPr="00DD6B81">
        <w:t>Der Zahlungsdienstleister wird auf der Grundlage von Vollmachten tätig, die ihm von den Anlegern und Projektträgern erteilt werden.</w:t>
      </w:r>
    </w:p>
    <w:p w14:paraId="5D8833BA" w14:textId="61959D41" w:rsidR="00FC1CC6" w:rsidRPr="00DD6B81" w:rsidRDefault="00F72E8B" w:rsidP="004633A7">
      <w:pPr>
        <w:pStyle w:val="Titel1-1"/>
      </w:pPr>
      <w:proofErr w:type="spellStart"/>
      <w:r w:rsidRPr="00DD6B81">
        <w:t>Stichting</w:t>
      </w:r>
      <w:proofErr w:type="spellEnd"/>
      <w:r w:rsidRPr="00DD6B81">
        <w:t xml:space="preserve"> Security Trustee KOM Group</w:t>
      </w:r>
    </w:p>
    <w:p w14:paraId="4D354DBF" w14:textId="2A8008B7" w:rsidR="00FC1CC6" w:rsidRPr="00DD6B81" w:rsidRDefault="00FC1CC6" w:rsidP="00BF174C">
      <w:pPr>
        <w:pStyle w:val="Absatzohne"/>
      </w:pPr>
      <w:r w:rsidRPr="00DD6B81">
        <w:t xml:space="preserve">Die </w:t>
      </w:r>
      <w:proofErr w:type="spellStart"/>
      <w:r w:rsidRPr="00DD6B81">
        <w:t>Stichting</w:t>
      </w:r>
      <w:proofErr w:type="spellEnd"/>
      <w:r w:rsidRPr="00DD6B81">
        <w:t xml:space="preserve"> Security Trustee KOM Group wurde zu dem Zweck gegründet, die Interessen der Anleger zu vertreten, und zwar gemäß eines von den Anlegern erteilten Auftrag und Bevollmächtigung, sie zu betreuen und zu vertreten, sowie zur Erlangung von Sicherungsrechten von einem </w:t>
      </w:r>
      <w:r w:rsidRPr="00DD6B81">
        <w:lastRenderedPageBreak/>
        <w:t>Projektträger auf der Grundlage einer Parallelforderung, die der Summe der Forderungen entspricht, welche die Anleger gegen den Projektträger auf Grund eine</w:t>
      </w:r>
      <w:r w:rsidR="00510822" w:rsidRPr="00DD6B81">
        <w:t>s Darlehensvertrags</w:t>
      </w:r>
      <w:r w:rsidRPr="00DD6B81">
        <w:t xml:space="preserve"> innehaben ("</w:t>
      </w:r>
      <w:r w:rsidR="006D22E1" w:rsidRPr="00DD6B81">
        <w:t>korrespondierende</w:t>
      </w:r>
      <w:r w:rsidRPr="00DD6B81">
        <w:t xml:space="preserve"> Forderung").</w:t>
      </w:r>
    </w:p>
    <w:p w14:paraId="10F476CD" w14:textId="3869E4BC" w:rsidR="00FC1CC6" w:rsidRPr="00DD6B81" w:rsidRDefault="00FC1CC6" w:rsidP="004633A7">
      <w:pPr>
        <w:pStyle w:val="Titel1"/>
      </w:pPr>
      <w:r w:rsidRPr="00DD6B81">
        <w:t>Schwarmfinanzierungsplattform, Registrierung und Verpflichtungen</w:t>
      </w:r>
    </w:p>
    <w:p w14:paraId="0D7E44DB" w14:textId="7127C7B2" w:rsidR="00FC1CC6" w:rsidRPr="00DD6B81" w:rsidRDefault="00FC1CC6" w:rsidP="004633A7">
      <w:pPr>
        <w:pStyle w:val="Titel1-1"/>
      </w:pPr>
      <w:r w:rsidRPr="00DD6B81">
        <w:t>Schwarmfinanzierungsplattform</w:t>
      </w:r>
    </w:p>
    <w:p w14:paraId="1743557E" w14:textId="35888D46" w:rsidR="004114FF" w:rsidRPr="00DD6B81" w:rsidRDefault="004114FF" w:rsidP="00BF174C">
      <w:pPr>
        <w:pStyle w:val="Absatzohne"/>
      </w:pPr>
      <w:r w:rsidRPr="00DD6B81">
        <w:t>Eine Schwarmfinanzierungsplattform vermittelt zwischen Projektträgern, die im Rahmen eines Schwarmfinanzierungsangebots ein Darlehen aufnehmen möchten, und Anlegern, die bereit sind, ein solches Schwarmfinanzierungsprojekt ganz oder teilweise durch die Bereitstellung von Anlagebeträgen zu finanzieren.</w:t>
      </w:r>
    </w:p>
    <w:p w14:paraId="4B2DE31A" w14:textId="02402714" w:rsidR="00FC1CC6" w:rsidRPr="00DD6B81" w:rsidRDefault="00FC1CC6" w:rsidP="003C0433">
      <w:pPr>
        <w:pStyle w:val="Titel1-1"/>
      </w:pPr>
      <w:r w:rsidRPr="00DD6B81">
        <w:t>Registrierung</w:t>
      </w:r>
    </w:p>
    <w:p w14:paraId="3A6E378F" w14:textId="04E51A95" w:rsidR="00FC1CC6" w:rsidRPr="00DD6B81" w:rsidRDefault="00FC1CC6" w:rsidP="003C0433">
      <w:pPr>
        <w:pStyle w:val="Absatz1"/>
      </w:pPr>
      <w:r w:rsidRPr="00DD6B81">
        <w:t>Die Registrierung als Anleger oder Projektträger auf de</w:t>
      </w:r>
      <w:r w:rsidR="0002292C" w:rsidRPr="00DD6B81">
        <w:t>r</w:t>
      </w:r>
      <w:r w:rsidRPr="00DD6B81">
        <w:t xml:space="preserve"> Schwarmfinanzierungsplattform ist kostenlos und für die Nutzung der Schwarmfinanzierungsplattformen erforderlich („Registrierung“). Bei der Registrierung wird ein persönliches </w:t>
      </w:r>
      <w:r w:rsidR="00AB0F20" w:rsidRPr="00DD6B81">
        <w:t>Konto</w:t>
      </w:r>
      <w:r w:rsidRPr="00DD6B81">
        <w:t xml:space="preserve"> mit einer Kontonummer erstellt, und der Nutzer wird aufgefordert, einen Benutzernamen, ein Passwort zu wählen und die E-Mail-Adresse zu verifizieren.</w:t>
      </w:r>
    </w:p>
    <w:p w14:paraId="31563DFE" w14:textId="0B03CC1B" w:rsidR="00FC1CC6" w:rsidRPr="00DD6B81" w:rsidRDefault="00FC1CC6" w:rsidP="003C0433">
      <w:pPr>
        <w:pStyle w:val="Absatz1"/>
      </w:pPr>
      <w:r w:rsidRPr="00DD6B81">
        <w:t xml:space="preserve">Voraussetzung für </w:t>
      </w:r>
      <w:r w:rsidR="006255A7" w:rsidRPr="00DD6B81">
        <w:t>Anlagen</w:t>
      </w:r>
      <w:r w:rsidRPr="00DD6B81">
        <w:t xml:space="preserve"> über die Schwarmfinanzierungsplattform ist eine vollständig abgeschlossene Registrierung. Für die vollständige Registrierung als Anleger ist eine erfolgreiche Identitätsprüfung durch den Zahlungsdienstleister erforderlich. Mit Durchführung der Identitätsprüfung erklärt der Anleger zugleich sein Einverständnis mit den Allgemeinen Geschäftsbedingungen des Zahlungsdienstleisters.</w:t>
      </w:r>
    </w:p>
    <w:p w14:paraId="54951955" w14:textId="04D053D1" w:rsidR="00FC1CC6" w:rsidRPr="00DD6B81" w:rsidRDefault="00FC1CC6" w:rsidP="004633A7">
      <w:pPr>
        <w:pStyle w:val="Absatz1"/>
      </w:pPr>
      <w:r w:rsidRPr="00DD6B81">
        <w:t xml:space="preserve">Der Anleger ist verpflichtet, eine Kenntnisprüfung durchzuführen, um die Geeignetheit der Schwarmfinanzierungsdienstleistungen durch KOM Group B.V. bewerten zu können. </w:t>
      </w:r>
    </w:p>
    <w:p w14:paraId="2338B436" w14:textId="26385CCA" w:rsidR="00C32177" w:rsidRPr="00DD6B81" w:rsidRDefault="00FC1CC6" w:rsidP="003C0433">
      <w:pPr>
        <w:pStyle w:val="Absatzi"/>
      </w:pPr>
      <w:r w:rsidRPr="00DD6B81">
        <w:t>Zum Zweck der Bewertung der Geeignetheit werden vom Anleger Angaben zu seiner Erfahrung, seinen Anlagezielen, seiner finanziellen Situation sowie zu seinem grundlegenden Verständnis der Risiken eingeholt, die sowohl mit Anlagen im Allgemeinen als auch mit den auf der Schwarmfinanzierungsplattform angebotenen Anlagearten im Besonderen verbunden sind.</w:t>
      </w:r>
    </w:p>
    <w:p w14:paraId="62744C91" w14:textId="20BA3A69" w:rsidR="00FC1CC6" w:rsidRPr="00DD6B81" w:rsidRDefault="00FC1CC6" w:rsidP="004633A7">
      <w:pPr>
        <w:pStyle w:val="Absatzi"/>
      </w:pPr>
      <w:r w:rsidRPr="00DD6B81">
        <w:t>Zum Zweck der Bewertung der Geeignet wird die Fähigkeit des Anlegers simuliert, einen Verlust in Höhe von 10 % seines Reinvermögens zu tragen.</w:t>
      </w:r>
    </w:p>
    <w:p w14:paraId="22AA4400" w14:textId="4F717455" w:rsidR="00FC1CC6" w:rsidRPr="00DD6B81" w:rsidRDefault="00FC1CC6" w:rsidP="004633A7">
      <w:pPr>
        <w:pStyle w:val="Absatz1"/>
      </w:pPr>
      <w:bookmarkStart w:id="0" w:name="_Hlk208513181"/>
      <w:r w:rsidRPr="00DD6B81">
        <w:t>Um den Registrierungsprozess</w:t>
      </w:r>
      <w:r w:rsidR="0015743D" w:rsidRPr="00DD6B81">
        <w:t xml:space="preserve"> als Anleger</w:t>
      </w:r>
      <w:r w:rsidRPr="00DD6B81">
        <w:t xml:space="preserve"> abzuschließen, </w:t>
      </w:r>
      <w:r w:rsidR="006255A7" w:rsidRPr="00DD6B81">
        <w:t>erhält der</w:t>
      </w:r>
      <w:r w:rsidR="00E62044" w:rsidRPr="00DD6B81">
        <w:t xml:space="preserve"> </w:t>
      </w:r>
      <w:r w:rsidRPr="00DD6B81">
        <w:t xml:space="preserve">Anleger </w:t>
      </w:r>
      <w:r w:rsidR="006255A7" w:rsidRPr="00DD6B81">
        <w:t xml:space="preserve">eine </w:t>
      </w:r>
      <w:r w:rsidRPr="00DD6B81">
        <w:t>Rahmenv</w:t>
      </w:r>
      <w:r w:rsidR="00E62044" w:rsidRPr="00DD6B81">
        <w:t>ereinbarung</w:t>
      </w:r>
      <w:r w:rsidRPr="00DD6B81">
        <w:t xml:space="preserve"> mit der KOM Group B.V. und der </w:t>
      </w:r>
      <w:proofErr w:type="spellStart"/>
      <w:r w:rsidRPr="00DD6B81">
        <w:t>Stichting</w:t>
      </w:r>
      <w:proofErr w:type="spellEnd"/>
      <w:r w:rsidRPr="00DD6B81">
        <w:t xml:space="preserve"> Security Trustee KOM Group, einschließlich dieser </w:t>
      </w:r>
      <w:r w:rsidR="006255A7" w:rsidRPr="00DD6B81">
        <w:t xml:space="preserve">Gemeinsamen </w:t>
      </w:r>
      <w:r w:rsidRPr="00DD6B81">
        <w:t>Allgemeinen Geschäftsbedingungen zum Download.</w:t>
      </w:r>
      <w:r w:rsidR="004A16EF" w:rsidRPr="00DD6B81">
        <w:t xml:space="preserve"> Die Rahmenvereinbarung </w:t>
      </w:r>
      <w:r w:rsidRPr="00DD6B81">
        <w:t>wird durch Anklicken de</w:t>
      </w:r>
      <w:r w:rsidR="002A560C" w:rsidRPr="00DD6B81">
        <w:t>r</w:t>
      </w:r>
      <w:r w:rsidRPr="00DD6B81">
        <w:t xml:space="preserve"> entsprechenden </w:t>
      </w:r>
      <w:r w:rsidR="002A560C" w:rsidRPr="00DD6B81">
        <w:t>Schaltfläche</w:t>
      </w:r>
      <w:r w:rsidRPr="00DD6B81">
        <w:t xml:space="preserve"> </w:t>
      </w:r>
      <w:r w:rsidR="002A560C" w:rsidRPr="00DD6B81">
        <w:t xml:space="preserve">[•] </w:t>
      </w:r>
      <w:r w:rsidR="006255A7" w:rsidRPr="00DD6B81">
        <w:t>geschlossen</w:t>
      </w:r>
      <w:r w:rsidRPr="00DD6B81">
        <w:t>. Damit kommt der Vertrag elektronisch zustande.</w:t>
      </w:r>
      <w:bookmarkEnd w:id="0"/>
    </w:p>
    <w:p w14:paraId="29317B36" w14:textId="204665F9" w:rsidR="00AB38EE" w:rsidRPr="00DD6B81" w:rsidRDefault="0015743D" w:rsidP="003D6390">
      <w:pPr>
        <w:pStyle w:val="Absatz1"/>
      </w:pPr>
      <w:r w:rsidRPr="00DD6B81">
        <w:lastRenderedPageBreak/>
        <w:t xml:space="preserve">Um den Registrierungsprozess als Projektträger abzuschließen, erhält der Projektträger eine Rahmenvereinbarung mit der KOM Group B.V., einschließlich dieser Gemeinsamen Allgemeinen Geschäftsbedingungen zum Download. </w:t>
      </w:r>
      <w:r w:rsidR="003D6390" w:rsidRPr="00DD6B81">
        <w:t>Die Rahmenvereinbarung wird durch Anklicken der entsprechenden Schaltfläche [•] geschlossen. Damit kommt der Vertrag elektronisch zustande.</w:t>
      </w:r>
    </w:p>
    <w:p w14:paraId="78FF67FF" w14:textId="441C7B23" w:rsidR="00FC1CC6" w:rsidRPr="00DD6B81" w:rsidRDefault="00FC1CC6" w:rsidP="004633A7">
      <w:pPr>
        <w:pStyle w:val="Absatz1"/>
      </w:pPr>
      <w:r w:rsidRPr="00DD6B81">
        <w:t>Die Registrierung auf einer der beiden Schwarmfinanzierungsplattform führt nicht automatisch zu einer Registrierung auf der jeweils anderen Schwarmfinanzierungsplattform.</w:t>
      </w:r>
    </w:p>
    <w:p w14:paraId="7FB4C2F8" w14:textId="2D67615F" w:rsidR="00FC1CC6" w:rsidRPr="00DD6B81" w:rsidRDefault="00FC1CC6" w:rsidP="004633A7">
      <w:pPr>
        <w:pStyle w:val="Titel1-1"/>
      </w:pPr>
      <w:r w:rsidRPr="00DD6B81">
        <w:t>Projektträger</w:t>
      </w:r>
    </w:p>
    <w:p w14:paraId="54A8A259" w14:textId="050F4941" w:rsidR="00FC1CC6" w:rsidRPr="00DD6B81" w:rsidRDefault="00FC1CC6" w:rsidP="004633A7">
      <w:pPr>
        <w:pStyle w:val="Absatz1"/>
      </w:pPr>
      <w:r w:rsidRPr="00DD6B81">
        <w:t>Die Registrierung als Projektträger steht ausschließlich Unternehmern offen. Eine Registrierung durch Verbraucher ist ausgeschlossen.</w:t>
      </w:r>
    </w:p>
    <w:p w14:paraId="64690CB7" w14:textId="765CF5F0" w:rsidR="00FC1CC6" w:rsidRPr="00DD6B81" w:rsidRDefault="00FC1CC6" w:rsidP="004633A7">
      <w:pPr>
        <w:pStyle w:val="Absatz1"/>
      </w:pPr>
      <w:r w:rsidRPr="00DD6B81">
        <w:t>Unternehmer ist eine natürliche oder juristische Person, die bei Abschluss eines Rechtsgeschäfts in Ausübung ihrer gewerblichen oder selbständigen beruflichen Tätigkeit handelt. Natürliche Personen müssen mindestens 18 Jahre alt sein und ihren Wohnsitz in Deutschland haben und in Ausübung in Ausübung ihrer gewerblichen oder selbständigen beruflichen Tätigkeit handeln. Der Begriff „juristische Person“ erfasst auch rechtsfähige Personengesellschaften.</w:t>
      </w:r>
    </w:p>
    <w:p w14:paraId="2D19C743" w14:textId="5B805AA8" w:rsidR="00FC1CC6" w:rsidRPr="00DD6B81" w:rsidRDefault="00FC1CC6" w:rsidP="004633A7">
      <w:pPr>
        <w:pStyle w:val="Absatz1"/>
      </w:pPr>
      <w:r w:rsidRPr="00DD6B81">
        <w:t>Natürliche und juristische Personen, die die vorgenannten Voraussetzungen nicht erfüllen, können nur nach ausdrücklicher schriftlicher Zustimmung der KOM</w:t>
      </w:r>
      <w:r w:rsidR="009254F9" w:rsidRPr="00DD6B81">
        <w:t xml:space="preserve"> Group</w:t>
      </w:r>
      <w:r w:rsidRPr="00DD6B81">
        <w:t xml:space="preserve"> B.V. als Projektträger auf einer Schwarmfinanzierungsplattform registrieren. </w:t>
      </w:r>
    </w:p>
    <w:p w14:paraId="50FE15B4" w14:textId="7FB15345" w:rsidR="00FC1CC6" w:rsidRPr="00DD6B81" w:rsidRDefault="00FC1CC6" w:rsidP="004633A7">
      <w:pPr>
        <w:pStyle w:val="Titel1-1"/>
      </w:pPr>
      <w:r w:rsidRPr="00DD6B81">
        <w:t>Anleger</w:t>
      </w:r>
    </w:p>
    <w:p w14:paraId="3E93755B" w14:textId="63596413" w:rsidR="00FC1CC6" w:rsidRPr="00DD6B81" w:rsidRDefault="00FC1CC6" w:rsidP="004633A7">
      <w:pPr>
        <w:pStyle w:val="Absatz1"/>
      </w:pPr>
      <w:r w:rsidRPr="00DD6B81">
        <w:t xml:space="preserve">Natürliche Personen, die sich als Anleger auf einer Schwarmfinanzierungsplattform registrieren, müssen mindestens 18 Jahre alt sein und über ein Bankkonto auf ihren eigenen Namen verfügen. </w:t>
      </w:r>
    </w:p>
    <w:p w14:paraId="3A09EB2B" w14:textId="0C7843B6" w:rsidR="00FC1CC6" w:rsidRPr="00DD6B81" w:rsidRDefault="00FC1CC6" w:rsidP="004633A7">
      <w:pPr>
        <w:pStyle w:val="Absatz1"/>
      </w:pPr>
      <w:r w:rsidRPr="00DD6B81">
        <w:t>Juristische Personen, sich als Anleger auf einer Schwarmfinanzierungsplattform registrieren, müssen ebenfalls über ein Bankkonto auf den eigenen Namen verfügen. Der Begriff „juristische Person“ erfasst auch rechtsfähige Personengesellschaften.</w:t>
      </w:r>
    </w:p>
    <w:p w14:paraId="298F928F" w14:textId="3AD4F8F0" w:rsidR="00FC1CC6" w:rsidRPr="00DD6B81" w:rsidRDefault="00FC1CC6" w:rsidP="004633A7">
      <w:pPr>
        <w:pStyle w:val="Absatz1"/>
      </w:pPr>
      <w:r w:rsidRPr="00DD6B81">
        <w:t>Die KOM</w:t>
      </w:r>
      <w:r w:rsidR="004A16EF" w:rsidRPr="00DD6B81">
        <w:t xml:space="preserve"> Group</w:t>
      </w:r>
      <w:r w:rsidRPr="00DD6B81">
        <w:t xml:space="preserve"> B.V. behält sich das Recht vor, Anleger abzulehnen, wenn deren Identität nicht oder nicht ausreichend festgestellt werden kann oder der Anleger nicht über ein Bankkonto auf eigenen verfügt.</w:t>
      </w:r>
    </w:p>
    <w:p w14:paraId="03F64BCC" w14:textId="200A5949" w:rsidR="00FC1CC6" w:rsidRPr="00DD6B81" w:rsidRDefault="00FC1CC6" w:rsidP="004633A7">
      <w:pPr>
        <w:pStyle w:val="Titel1-1"/>
      </w:pPr>
      <w:r w:rsidRPr="00DD6B81">
        <w:t>Identifikationsdaten und Folgen bei Weitergabe an Dritte</w:t>
      </w:r>
    </w:p>
    <w:p w14:paraId="1AC68E67" w14:textId="4E636A2E" w:rsidR="00FC1CC6" w:rsidRPr="00DD6B81" w:rsidRDefault="00FC1CC6" w:rsidP="004633A7">
      <w:pPr>
        <w:pStyle w:val="Absatz1"/>
      </w:pPr>
      <w:r w:rsidRPr="00DD6B81">
        <w:t>Der vom Anleger oder Projektträger bei der Registrierung gewählte Benutzername sowie das zugehörige Passwort dienen der Identifizierung und ermöglichen den Zugang zum persönlichen Profil und Konto auf der Schwarmfinanzierungsplattform. Benutzername und Passwort („Identifikationsdaten“) sind individuell und nicht übertragbar.</w:t>
      </w:r>
    </w:p>
    <w:p w14:paraId="4E51CF39" w14:textId="62FCF5B5" w:rsidR="00FC1CC6" w:rsidRPr="00DD6B81" w:rsidRDefault="00FC1CC6" w:rsidP="004633A7">
      <w:pPr>
        <w:pStyle w:val="Absatz1"/>
      </w:pPr>
      <w:r w:rsidRPr="00DD6B81">
        <w:lastRenderedPageBreak/>
        <w:t>Der Anleger oder Projektträger ist verpflichtet, seine Identifikationsdaten – insbesondere das Passwort – streng vertraulich zu behandeln und vor dem Zugriff durch Dritte zu schützen. Eine Weitergabe an Dritte ist unzulässig.</w:t>
      </w:r>
    </w:p>
    <w:p w14:paraId="33879453" w14:textId="2C9BDBAE" w:rsidR="00FC1CC6" w:rsidRPr="00DD6B81" w:rsidRDefault="00FC1CC6" w:rsidP="004633A7">
      <w:pPr>
        <w:pStyle w:val="Absatz1"/>
      </w:pPr>
      <w:r w:rsidRPr="00DD6B81">
        <w:t>Anleger und Projektträger haften für die Folgen der Nutzung dieser Informationen durch Dritte und für Schäden, die durch die Verletzung dieser Verpflichtung entstehen</w:t>
      </w:r>
      <w:r w:rsidR="006A1709" w:rsidRPr="00DD6B81">
        <w:t xml:space="preserve"> nach Ziffer 6.2</w:t>
      </w:r>
      <w:r w:rsidRPr="00DD6B81">
        <w:t xml:space="preserve">. </w:t>
      </w:r>
      <w:r w:rsidR="003D6390" w:rsidRPr="00DD6B81">
        <w:t xml:space="preserve">dieser Gemeinsamen Allgemeinen Geschäftsbedingungen. </w:t>
      </w:r>
      <w:r w:rsidRPr="00DD6B81">
        <w:t xml:space="preserve">Der </w:t>
      </w:r>
      <w:r w:rsidR="000D765D" w:rsidRPr="00DD6B81">
        <w:t>Anleger</w:t>
      </w:r>
      <w:r w:rsidRPr="00DD6B81">
        <w:t xml:space="preserve"> oder Projekt</w:t>
      </w:r>
      <w:r w:rsidR="000D765D" w:rsidRPr="00DD6B81">
        <w:t>träger</w:t>
      </w:r>
      <w:r w:rsidRPr="00DD6B81">
        <w:t xml:space="preserve"> ist verpflichtet, KOM </w:t>
      </w:r>
      <w:r w:rsidRPr="00DD6B81">
        <w:rPr>
          <w:szCs w:val="21"/>
        </w:rPr>
        <w:t>Group B.V. unverzüglich über jede unbefugte Nutzung der Identifikationsdaten zu informieren.</w:t>
      </w:r>
    </w:p>
    <w:p w14:paraId="73520D17" w14:textId="2825A906" w:rsidR="00FC1CC6" w:rsidRPr="00DD6B81" w:rsidRDefault="00FC1CC6" w:rsidP="009C6CD2">
      <w:pPr>
        <w:pStyle w:val="Absatz1"/>
      </w:pPr>
      <w:r w:rsidRPr="00DD6B81">
        <w:t>Wenn die Identifikationsdaten des Anlegers oder Projektträgers einem Dritten bekannt geworden sind oder bekannt geworden sein könnten, wird der Zugriff auf das Profil des Anlegers oder Projektträgers gesperrt.</w:t>
      </w:r>
    </w:p>
    <w:p w14:paraId="2DCD1C80" w14:textId="1617C2D6" w:rsidR="00FC1CC6" w:rsidRPr="00DD6B81" w:rsidRDefault="00FC1CC6" w:rsidP="009C6CD2">
      <w:pPr>
        <w:pStyle w:val="Titel1-1"/>
      </w:pPr>
      <w:r w:rsidRPr="00DD6B81">
        <w:t xml:space="preserve">Pflichten der Anleger und Projektträger </w:t>
      </w:r>
      <w:r w:rsidRPr="00DD6B81">
        <w:tab/>
      </w:r>
    </w:p>
    <w:p w14:paraId="30CB18C4" w14:textId="0C8AF5FF" w:rsidR="00FC1CC6" w:rsidRPr="00DD6B81" w:rsidRDefault="00FC1CC6" w:rsidP="009C6CD2">
      <w:pPr>
        <w:pStyle w:val="Absatz1"/>
      </w:pPr>
      <w:r w:rsidRPr="00DD6B81">
        <w:t>Anleger und Projektträger verpflichten sich, die Schwarmfinanzierungsplattform mit der gebotenen Sorgfalt sowie in Übereinstimmung mit den geltenden Gesetzen, Vorschriften und diesen Allgemeinen Geschäftsbedingungen zu nutzen. Insbesondere dürfen sie die Schwarmfinanzierungsplattform nicht in einer Weise verwenden, die zu Schäden für die KOM</w:t>
      </w:r>
      <w:r w:rsidR="009D7F83" w:rsidRPr="00DD6B81">
        <w:t xml:space="preserve"> Group</w:t>
      </w:r>
      <w:r w:rsidRPr="00DD6B81">
        <w:t xml:space="preserve"> B.V. und/oder die </w:t>
      </w:r>
      <w:proofErr w:type="spellStart"/>
      <w:r w:rsidRPr="00DD6B81">
        <w:t>Stichting</w:t>
      </w:r>
      <w:proofErr w:type="spellEnd"/>
      <w:r w:rsidRPr="00DD6B81">
        <w:t xml:space="preserve"> Security Trustee KOM Group, andere Nutzer oder Dritte führt oder führen könnte.</w:t>
      </w:r>
    </w:p>
    <w:p w14:paraId="7A81EEDE" w14:textId="78CF6784" w:rsidR="00FC1CC6" w:rsidRPr="00DD6B81" w:rsidRDefault="00FC1CC6" w:rsidP="009C6CD2">
      <w:pPr>
        <w:pStyle w:val="Absatz1"/>
      </w:pPr>
      <w:r w:rsidRPr="00DD6B81">
        <w:t>Anleger und Projektträger verpflichten sich insbesondere:</w:t>
      </w:r>
    </w:p>
    <w:p w14:paraId="65B5A86B" w14:textId="3A50AA6A" w:rsidR="00FC1CC6" w:rsidRPr="00DD6B81" w:rsidRDefault="00FC1CC6" w:rsidP="003C0433">
      <w:pPr>
        <w:pStyle w:val="Absatzi"/>
      </w:pPr>
      <w:r w:rsidRPr="00DD6B81">
        <w:t>korrekte, genaue und vollständige Angaben zu machen und keine falschen Identitäten zu verwenden;</w:t>
      </w:r>
    </w:p>
    <w:p w14:paraId="050AEEC3" w14:textId="45E75D13" w:rsidR="00FC1CC6" w:rsidRPr="00DD6B81" w:rsidRDefault="00FC1CC6" w:rsidP="003C0433">
      <w:pPr>
        <w:pStyle w:val="Absatzi"/>
      </w:pPr>
      <w:r w:rsidRPr="00DD6B81">
        <w:t>KOM Group B.V. unverzüglich per E-Mail oder über das Konto auf der jeweiligen Schwarmfinanzierungsplattform über alle wesentlichen Änderungen, wie z. B. Name, Adresse, E-Mail-Adresse oder Kontodaten, zu informieren und gegebenenfalls auch entsprechende Nachweise vorzulegen;</w:t>
      </w:r>
    </w:p>
    <w:p w14:paraId="0F7652CF" w14:textId="17128D90" w:rsidR="00FC1CC6" w:rsidRPr="00DD6B81" w:rsidRDefault="00FC1CC6" w:rsidP="003C0433">
      <w:pPr>
        <w:pStyle w:val="Absatzi"/>
      </w:pPr>
      <w:r w:rsidRPr="00DD6B81">
        <w:t xml:space="preserve">keine Software, Daten, Viren, Codes oder Hardware oder andere Produkte über eine Schwarmfinanzierungsplattform zu verbreiten, die Schäden an der Schwarmfinanzierungsplattform, den Computersystemen, Systemen oder Netzwerken der KOM Group B.V., denen der </w:t>
      </w:r>
      <w:proofErr w:type="spellStart"/>
      <w:r w:rsidRPr="00DD6B81">
        <w:t>Stichting</w:t>
      </w:r>
      <w:proofErr w:type="spellEnd"/>
      <w:r w:rsidRPr="00DD6B81">
        <w:t xml:space="preserve"> Security Trustee KOM Group sowie denen anderer Nutzer oder Dritter verursachen können oder könnten;</w:t>
      </w:r>
    </w:p>
    <w:p w14:paraId="495389DE" w14:textId="66FA29CA" w:rsidR="00FC1CC6" w:rsidRPr="00DD6B81" w:rsidRDefault="00FC1CC6" w:rsidP="003C0433">
      <w:pPr>
        <w:pStyle w:val="Absatzi"/>
      </w:pPr>
      <w:r w:rsidRPr="00DD6B81">
        <w:t>keine Informationen an Dritte weiterzugeben, die die Identität anderer Nutzer einer Schwarmfinanzierungsplattform offenlegen oder offenlegen könnten;</w:t>
      </w:r>
    </w:p>
    <w:p w14:paraId="24DCEC1B" w14:textId="7C6AEF61" w:rsidR="00FC1CC6" w:rsidRPr="00DD6B81" w:rsidRDefault="00FC1CC6" w:rsidP="003C0433">
      <w:pPr>
        <w:pStyle w:val="Absatzi"/>
      </w:pPr>
      <w:r w:rsidRPr="00DD6B81">
        <w:t xml:space="preserve">die Daten, Informationen, Softwareprogramme und/oder Computerdateien der KOM Group B.V. oder der </w:t>
      </w:r>
      <w:proofErr w:type="spellStart"/>
      <w:r w:rsidRPr="00DD6B81">
        <w:t>Stichting</w:t>
      </w:r>
      <w:proofErr w:type="spellEnd"/>
      <w:r w:rsidRPr="00DD6B81">
        <w:t xml:space="preserve"> Security Trustee KOM Group nicht zu verändern, zu deaktivieren oder zu beschädigen,</w:t>
      </w:r>
    </w:p>
    <w:p w14:paraId="4A5A9536" w14:textId="1092A0BD" w:rsidR="00FC1CC6" w:rsidRPr="00DD6B81" w:rsidRDefault="00FC1CC6" w:rsidP="003C0433">
      <w:pPr>
        <w:pStyle w:val="Absatzi"/>
      </w:pPr>
      <w:r w:rsidRPr="00DD6B81">
        <w:t>über die Schwarmfinanzierungsplattform keine Inhalte oder Materialien zu verwenden, zu übermitteln oder zu verbreiten, die Rechte Dritter verletzen;</w:t>
      </w:r>
    </w:p>
    <w:p w14:paraId="6866AAC1" w14:textId="77777777" w:rsidR="00C32177" w:rsidRPr="00DD6B81" w:rsidRDefault="00FC1CC6" w:rsidP="003C0433">
      <w:pPr>
        <w:pStyle w:val="Absatzi"/>
      </w:pPr>
      <w:r w:rsidRPr="00DD6B81">
        <w:lastRenderedPageBreak/>
        <w:t>die KOM Group B.V. unverzüglich zu informieren und alle verfügbaren Informationen weiterzugeben, sobald sie den Verdacht haben oder von Dritten darauf hingewiesen werden, dass Tatsachen oder Umstände vorliegen, die auf eine rechtswidrige Nutzung der Schwarmfinanzierungsplattform hindeuten.</w:t>
      </w:r>
    </w:p>
    <w:p w14:paraId="101B0473" w14:textId="7F252982" w:rsidR="00FC1CC6" w:rsidRPr="00DD6B81" w:rsidRDefault="00FC1CC6" w:rsidP="009C6CD2">
      <w:pPr>
        <w:pStyle w:val="Absatz1"/>
      </w:pPr>
      <w:r w:rsidRPr="00DD6B81">
        <w:t xml:space="preserve">Bei Missbrauch der </w:t>
      </w:r>
      <w:proofErr w:type="spellStart"/>
      <w:r w:rsidR="003D6390" w:rsidRPr="00DD6B81">
        <w:t>Schwamfinanzierungsp</w:t>
      </w:r>
      <w:r w:rsidRPr="00DD6B81">
        <w:t>lattform</w:t>
      </w:r>
      <w:proofErr w:type="spellEnd"/>
      <w:r w:rsidRPr="00DD6B81">
        <w:t xml:space="preserve">, bei rechtswidrigen Aktivitäten, beim Verdacht entsprechender Handlungen, bei Verstößen gegen diese </w:t>
      </w:r>
      <w:r w:rsidR="003D6390" w:rsidRPr="00DD6B81">
        <w:t xml:space="preserve">Gemeinsamen </w:t>
      </w:r>
      <w:r w:rsidRPr="00DD6B81">
        <w:t xml:space="preserve">Allgemeinen Geschäftsbedingungen oder in vergleichbaren Fällen ist KOM Group B.V. berechtigt, den Zugang des </w:t>
      </w:r>
      <w:r w:rsidR="000D765D" w:rsidRPr="00DD6B81">
        <w:t>Anlegers</w:t>
      </w:r>
      <w:r w:rsidRPr="00DD6B81">
        <w:t xml:space="preserve"> oder Projekt</w:t>
      </w:r>
      <w:r w:rsidR="000D765D" w:rsidRPr="00DD6B81">
        <w:t>trägers</w:t>
      </w:r>
      <w:r w:rsidRPr="00DD6B81">
        <w:t xml:space="preserve"> zu seinem Profil ganz oder teilweise mit sofortiger Wirkung zu sperren.</w:t>
      </w:r>
    </w:p>
    <w:p w14:paraId="77865C5B" w14:textId="5824DD9E" w:rsidR="00FC1CC6" w:rsidRPr="00DD6B81" w:rsidRDefault="00FC1CC6" w:rsidP="009C6CD2">
      <w:pPr>
        <w:pStyle w:val="Titel1-1"/>
      </w:pPr>
      <w:r w:rsidRPr="00DD6B81">
        <w:t>Kündigung Anleger und Projektträger</w:t>
      </w:r>
    </w:p>
    <w:p w14:paraId="7892122E" w14:textId="03B412B6" w:rsidR="00FC1CC6" w:rsidRPr="00DD6B81" w:rsidRDefault="00FC1CC6" w:rsidP="009C6CD2">
      <w:pPr>
        <w:pStyle w:val="Absatz1"/>
      </w:pPr>
      <w:r w:rsidRPr="00DD6B81">
        <w:t>Eine Registrierung auf der Schwarmfinanzierungsplattform ist auf unbestimmte Zeit angelegt</w:t>
      </w:r>
      <w:r w:rsidR="00C37B76" w:rsidRPr="00DD6B81">
        <w:t>.</w:t>
      </w:r>
      <w:r w:rsidR="00486AA2" w:rsidRPr="00DD6B81">
        <w:t xml:space="preserve"> Die geschlossenen Rahmenvereinbarungen können jederzeit ordentlich über das Konto des Anlegers oder Projektträgers auf de</w:t>
      </w:r>
      <w:r w:rsidR="00EF2A35" w:rsidRPr="00DD6B81">
        <w:t>r</w:t>
      </w:r>
      <w:r w:rsidR="00486AA2" w:rsidRPr="00DD6B81">
        <w:t xml:space="preserve"> Schwarmfinanzierungsplattform gekündigt werden.</w:t>
      </w:r>
    </w:p>
    <w:p w14:paraId="16D06A1F" w14:textId="027FC6A7" w:rsidR="00FC1CC6" w:rsidRPr="00DD6B81" w:rsidRDefault="00FC1CC6" w:rsidP="009C6CD2">
      <w:pPr>
        <w:pStyle w:val="Absatz1"/>
      </w:pPr>
      <w:r w:rsidRPr="00DD6B81">
        <w:t xml:space="preserve">Projektträger sind nicht berechtigt, </w:t>
      </w:r>
      <w:r w:rsidR="00C37B76" w:rsidRPr="00DD6B81">
        <w:t>die Rahmenvereinbarung</w:t>
      </w:r>
      <w:r w:rsidRPr="00DD6B81">
        <w:t xml:space="preserve"> </w:t>
      </w:r>
      <w:r w:rsidR="00486AA2" w:rsidRPr="00DD6B81">
        <w:t xml:space="preserve">ordentlich </w:t>
      </w:r>
      <w:r w:rsidRPr="00DD6B81">
        <w:t xml:space="preserve">zu kündigen, solange auf ihrem Konto ein Schwarmfinanzierungsangebot gebucht ist </w:t>
      </w:r>
      <w:r w:rsidR="006D6DDB" w:rsidRPr="00DD6B81">
        <w:t xml:space="preserve">und/oder </w:t>
      </w:r>
      <w:r w:rsidR="00EF2A35" w:rsidRPr="00DD6B81">
        <w:t xml:space="preserve">sie </w:t>
      </w:r>
      <w:r w:rsidR="000811C9" w:rsidRPr="00DD6B81">
        <w:t>Partei eines oder mehrerer Darlehensverträge sind</w:t>
      </w:r>
      <w:r w:rsidRPr="00DD6B81">
        <w:t>.</w:t>
      </w:r>
    </w:p>
    <w:p w14:paraId="5483E108" w14:textId="3A3E84FE" w:rsidR="00FC1CC6" w:rsidRPr="00DD6B81" w:rsidRDefault="00FC1CC6" w:rsidP="009C6CD2">
      <w:pPr>
        <w:pStyle w:val="Absatz1"/>
      </w:pPr>
      <w:r w:rsidRPr="00DD6B81">
        <w:t xml:space="preserve">Anleger sind nicht berechtigt, </w:t>
      </w:r>
      <w:r w:rsidR="00C37B76" w:rsidRPr="00DD6B81">
        <w:t>die Rahmenvereinbarung</w:t>
      </w:r>
      <w:r w:rsidRPr="00DD6B81">
        <w:t xml:space="preserve"> </w:t>
      </w:r>
      <w:r w:rsidR="00486AA2" w:rsidRPr="00DD6B81">
        <w:t xml:space="preserve">ordentlich </w:t>
      </w:r>
      <w:r w:rsidRPr="00DD6B81">
        <w:t>zu kündigen,</w:t>
      </w:r>
      <w:r w:rsidR="000811C9" w:rsidRPr="00DD6B81">
        <w:t xml:space="preserve"> solange</w:t>
      </w:r>
      <w:r w:rsidRPr="00DD6B81">
        <w:t xml:space="preserve"> sie ein </w:t>
      </w:r>
      <w:r w:rsidR="0082376E" w:rsidRPr="00DD6B81">
        <w:t xml:space="preserve">oder </w:t>
      </w:r>
      <w:r w:rsidR="000811C9" w:rsidRPr="00DD6B81">
        <w:t xml:space="preserve">mehrere </w:t>
      </w:r>
      <w:r w:rsidR="00227256" w:rsidRPr="00DD6B81">
        <w:t>Anlageangebot</w:t>
      </w:r>
      <w:r w:rsidR="000811C9" w:rsidRPr="00DD6B81">
        <w:t>e</w:t>
      </w:r>
      <w:r w:rsidR="00227256" w:rsidRPr="00DD6B81">
        <w:t xml:space="preserve"> </w:t>
      </w:r>
      <w:r w:rsidR="000811C9" w:rsidRPr="00DD6B81">
        <w:t xml:space="preserve">zu </w:t>
      </w:r>
      <w:r w:rsidRPr="00DD6B81">
        <w:t>Schwarmfinanzierungs</w:t>
      </w:r>
      <w:r w:rsidR="00227256" w:rsidRPr="00DD6B81">
        <w:t>projekt</w:t>
      </w:r>
      <w:r w:rsidR="000811C9" w:rsidRPr="00DD6B81">
        <w:t>en</w:t>
      </w:r>
      <w:r w:rsidR="00227256" w:rsidRPr="00DD6B81">
        <w:t xml:space="preserve"> abgegeben</w:t>
      </w:r>
      <w:r w:rsidRPr="00DD6B81">
        <w:t xml:space="preserve"> haben und/oder </w:t>
      </w:r>
      <w:r w:rsidR="000811C9" w:rsidRPr="00DD6B81">
        <w:t xml:space="preserve">Partei </w:t>
      </w:r>
      <w:r w:rsidRPr="00DD6B81">
        <w:t>ei</w:t>
      </w:r>
      <w:r w:rsidR="000811C9" w:rsidRPr="00DD6B81">
        <w:t>nes</w:t>
      </w:r>
      <w:r w:rsidRPr="00DD6B81">
        <w:t xml:space="preserve"> oder mehrere</w:t>
      </w:r>
      <w:r w:rsidR="000811C9" w:rsidRPr="00DD6B81">
        <w:t>r</w:t>
      </w:r>
      <w:r w:rsidRPr="00DD6B81">
        <w:t xml:space="preserve"> Darlehensverträge </w:t>
      </w:r>
      <w:r w:rsidR="000811C9" w:rsidRPr="00DD6B81">
        <w:t>sind</w:t>
      </w:r>
      <w:r w:rsidRPr="00DD6B81">
        <w:t>.</w:t>
      </w:r>
    </w:p>
    <w:p w14:paraId="79BCF6A0" w14:textId="224050F9" w:rsidR="00C37B76" w:rsidRPr="00DD6B81" w:rsidRDefault="00C37B76" w:rsidP="009C6CD2">
      <w:pPr>
        <w:pStyle w:val="Absatz1"/>
      </w:pPr>
      <w:r w:rsidRPr="00DD6B81">
        <w:t xml:space="preserve">Das Recht zur außerordentlichen Kündigung bleibt </w:t>
      </w:r>
      <w:r w:rsidR="00EF2A35" w:rsidRPr="00DD6B81">
        <w:t xml:space="preserve">jeweils </w:t>
      </w:r>
      <w:r w:rsidRPr="00DD6B81">
        <w:t>unberührt.</w:t>
      </w:r>
    </w:p>
    <w:p w14:paraId="625CCB78" w14:textId="4423556F" w:rsidR="00FC1CC6" w:rsidRPr="00DD6B81" w:rsidRDefault="00FC1CC6" w:rsidP="009C6CD2">
      <w:pPr>
        <w:pStyle w:val="Titel1-1"/>
      </w:pPr>
      <w:r w:rsidRPr="00DD6B81">
        <w:t>Kündigung KOM Group B.V.</w:t>
      </w:r>
    </w:p>
    <w:p w14:paraId="1CF69316" w14:textId="2527A52E" w:rsidR="00FC1CC6" w:rsidRPr="00DD6B81" w:rsidRDefault="00FC1CC6" w:rsidP="009C6CD2">
      <w:pPr>
        <w:pStyle w:val="Absatz1"/>
      </w:pPr>
      <w:r w:rsidRPr="00DD6B81">
        <w:t>Die KOM</w:t>
      </w:r>
      <w:r w:rsidR="00E902BC" w:rsidRPr="00DD6B81">
        <w:t xml:space="preserve"> Group</w:t>
      </w:r>
      <w:r w:rsidRPr="00DD6B81">
        <w:t xml:space="preserve"> B.V. ist berechtigt, die </w:t>
      </w:r>
      <w:r w:rsidR="00C37B76" w:rsidRPr="00DD6B81">
        <w:t>Rahmenvereinbarung</w:t>
      </w:r>
      <w:r w:rsidRPr="00DD6B81">
        <w:t xml:space="preserve"> </w:t>
      </w:r>
      <w:r w:rsidR="00C37B76" w:rsidRPr="00DD6B81">
        <w:t>mit einem</w:t>
      </w:r>
      <w:r w:rsidRPr="00DD6B81">
        <w:t xml:space="preserve"> Anleger oder Projektträger aus wichtigem Grund und ohne Einhaltung einer Kündigungsfrist schriftlich zu kündigen.</w:t>
      </w:r>
    </w:p>
    <w:p w14:paraId="3A757A53" w14:textId="2FF9753A" w:rsidR="00FC1CC6" w:rsidRPr="00DD6B81" w:rsidRDefault="00FC1CC6" w:rsidP="009C6CD2">
      <w:pPr>
        <w:pStyle w:val="Absatz1"/>
        <w:rPr>
          <w:b/>
          <w:bCs/>
        </w:rPr>
      </w:pPr>
      <w:r w:rsidRPr="00DD6B81">
        <w:t xml:space="preserve">Ein wichtiger Grund liegt insbesondere vor, wenn der Anleger oder Projektträger </w:t>
      </w:r>
    </w:p>
    <w:p w14:paraId="47E298FE" w14:textId="77777777" w:rsidR="00FC1CC6" w:rsidRPr="00DD6B81" w:rsidRDefault="00FC1CC6" w:rsidP="009C6CD2">
      <w:pPr>
        <w:pStyle w:val="Absatzi"/>
      </w:pPr>
      <w:r w:rsidRPr="00DD6B81">
        <w:t>der Anleger oder Projektträger verstorben ist oder dieser im Handels- oder Gesellschaftsregister gelöscht wird;</w:t>
      </w:r>
    </w:p>
    <w:p w14:paraId="5B14361E" w14:textId="77777777" w:rsidR="00FC1CC6" w:rsidRPr="00DD6B81" w:rsidRDefault="00FC1CC6" w:rsidP="009C6CD2">
      <w:pPr>
        <w:pStyle w:val="Absatzi"/>
      </w:pPr>
      <w:r w:rsidRPr="00DD6B81">
        <w:t>über das Vermögen des Anlegers oder Projektträgers das Insolvenzverfahren eröffnet oder mangels Masse abgewiesen wird;</w:t>
      </w:r>
    </w:p>
    <w:p w14:paraId="316D01AE" w14:textId="54A7104B" w:rsidR="00FC1CC6" w:rsidRPr="00DD6B81" w:rsidRDefault="00FC1CC6" w:rsidP="009C6CD2">
      <w:pPr>
        <w:pStyle w:val="Absatzi"/>
      </w:pPr>
      <w:r w:rsidRPr="00DD6B81">
        <w:t>bei Verzug des Anlegers oder Projektträgers mit Verpflichtungen aus diesen Gemeinsamen Allgemeinen Bedingungen, dem Darlehensvertrag oder de</w:t>
      </w:r>
      <w:r w:rsidR="003141A4" w:rsidRPr="00DD6B81">
        <w:t>r</w:t>
      </w:r>
      <w:r w:rsidRPr="00DD6B81">
        <w:t xml:space="preserve"> Rahmenver</w:t>
      </w:r>
      <w:r w:rsidR="003141A4" w:rsidRPr="00DD6B81">
        <w:t>einbarung</w:t>
      </w:r>
      <w:r w:rsidRPr="00DD6B81">
        <w:t xml:space="preserve">; </w:t>
      </w:r>
    </w:p>
    <w:p w14:paraId="3DE62F73" w14:textId="77777777" w:rsidR="00FC1CC6" w:rsidRPr="00DD6B81" w:rsidRDefault="00FC1CC6" w:rsidP="009C6CD2">
      <w:pPr>
        <w:pStyle w:val="Absatzi"/>
      </w:pPr>
      <w:r w:rsidRPr="00DD6B81">
        <w:t>bei Verdacht auf Geldwäsche, Terrorismus oder andere Straftaten oder illegale Aktivitäten;</w:t>
      </w:r>
    </w:p>
    <w:p w14:paraId="42B7344E" w14:textId="77777777" w:rsidR="00FC1CC6" w:rsidRPr="00DD6B81" w:rsidRDefault="00FC1CC6" w:rsidP="009C6CD2">
      <w:pPr>
        <w:pStyle w:val="Absatzi"/>
      </w:pPr>
      <w:r w:rsidRPr="00DD6B81">
        <w:lastRenderedPageBreak/>
        <w:t xml:space="preserve">seit sechs Monaten keine Aktivität auf keiner der Schwarmfinanzierungsplattformen stattgefunden hat; </w:t>
      </w:r>
    </w:p>
    <w:p w14:paraId="095E72E6" w14:textId="77777777" w:rsidR="00FC1CC6" w:rsidRPr="00DD6B81" w:rsidRDefault="00FC1CC6" w:rsidP="009C6CD2">
      <w:pPr>
        <w:pStyle w:val="Absatzi"/>
      </w:pPr>
      <w:r w:rsidRPr="00DD6B81">
        <w:t xml:space="preserve">mehrere Registrierungen auf derselben Schwarmfinanzierungsplattform vorliegen, oder </w:t>
      </w:r>
    </w:p>
    <w:p w14:paraId="076A9DE0" w14:textId="77777777" w:rsidR="00FC1CC6" w:rsidRPr="00DD6B81" w:rsidRDefault="00FC1CC6" w:rsidP="009C6CD2">
      <w:pPr>
        <w:pStyle w:val="Absatzi"/>
      </w:pPr>
      <w:r w:rsidRPr="00DD6B81">
        <w:t>die Registrierung nicht im Interesse einer Schwarmfinanzierungsplattform liegt.</w:t>
      </w:r>
    </w:p>
    <w:p w14:paraId="20375652" w14:textId="67AF8149" w:rsidR="00FC1CC6" w:rsidRPr="00DD6B81" w:rsidRDefault="00FC1CC6" w:rsidP="009C6CD2">
      <w:pPr>
        <w:pStyle w:val="Titel1-1"/>
      </w:pPr>
      <w:r w:rsidRPr="00DD6B81">
        <w:t>Veröffentlichungsberechtigung der KOM Group B.V.</w:t>
      </w:r>
    </w:p>
    <w:p w14:paraId="05F74742" w14:textId="6B2E3834" w:rsidR="00FC1CC6" w:rsidRPr="00DD6B81" w:rsidRDefault="00FC1CC6" w:rsidP="00477A9D">
      <w:pPr>
        <w:pStyle w:val="Standardtxt"/>
      </w:pPr>
      <w:r w:rsidRPr="00DD6B81">
        <w:t>KOM</w:t>
      </w:r>
      <w:r w:rsidR="00E902BC" w:rsidRPr="00DD6B81">
        <w:t xml:space="preserve"> Group</w:t>
      </w:r>
      <w:r w:rsidRPr="00DD6B81">
        <w:t xml:space="preserve"> B.V. ist jederzeit berechtigt, nach eigenem Ermessen Inhalte, einschließlich Nachrichten und/oder Antworten von Anlegern, zu veröffentlichen. </w:t>
      </w:r>
    </w:p>
    <w:p w14:paraId="7A755CAE" w14:textId="64ADBB42" w:rsidR="00FC1CC6" w:rsidRPr="00DD6B81" w:rsidRDefault="00FC1CC6" w:rsidP="009C6CD2">
      <w:pPr>
        <w:pStyle w:val="Titel1"/>
      </w:pPr>
      <w:r w:rsidRPr="00DD6B81">
        <w:t>Projektträger</w:t>
      </w:r>
    </w:p>
    <w:p w14:paraId="037177C6" w14:textId="48597171" w:rsidR="00FC1CC6" w:rsidRPr="00DD6B81" w:rsidRDefault="00FC1CC6" w:rsidP="009C6CD2">
      <w:pPr>
        <w:pStyle w:val="Titel1-1"/>
      </w:pPr>
      <w:r w:rsidRPr="00DD6B81">
        <w:t>Schwarmfinanzierungsangebot</w:t>
      </w:r>
    </w:p>
    <w:p w14:paraId="330CA472" w14:textId="25D9FF70" w:rsidR="00FC1CC6" w:rsidRPr="00DD6B81" w:rsidRDefault="00FC1CC6" w:rsidP="009C6CD2">
      <w:pPr>
        <w:pStyle w:val="Absatz1"/>
      </w:pPr>
      <w:r w:rsidRPr="00DD6B81">
        <w:t xml:space="preserve">Nach Abschluss der Registrierung ist der Projektträger berechtigt, einen Antrag auf Veröffentlichung eines Schwarmfinanzierungsangebots über die Schwarmfinanzierungplattform zu stellen. Hierzu hat der </w:t>
      </w:r>
      <w:r w:rsidR="000D765D" w:rsidRPr="00DD6B81">
        <w:t>Projektträger</w:t>
      </w:r>
      <w:r w:rsidRPr="00DD6B81">
        <w:t xml:space="preserve"> ein vollständiges Schwarmfinanzierungsangebot bei der Schwarmfinanzierungsplattform einzureichen. Das Schwarmfinanzierungsangebot muss sämtliche in Anhang I der ECSP-Verordnung vorgesehenen Anforderungen erfüllen und insbesondere ein ordnungsgemäß ausgefülltes Anlagebasisinformationsblatt enthalten.</w:t>
      </w:r>
    </w:p>
    <w:p w14:paraId="070D8821" w14:textId="578F7E34" w:rsidR="00FC1CC6" w:rsidRPr="00DD6B81" w:rsidRDefault="00C37B76" w:rsidP="009C6CD2">
      <w:pPr>
        <w:pStyle w:val="Titel1-1-1"/>
      </w:pPr>
      <w:r w:rsidRPr="00DD6B81">
        <w:t>Korrekturen, Änderungen</w:t>
      </w:r>
    </w:p>
    <w:p w14:paraId="2D2BFDE1" w14:textId="35223F46" w:rsidR="00FC1CC6" w:rsidRPr="00DD6B81" w:rsidRDefault="00FC1CC6" w:rsidP="009C6CD2">
      <w:pPr>
        <w:pStyle w:val="Absatz1"/>
      </w:pPr>
      <w:r w:rsidRPr="00DD6B81">
        <w:t xml:space="preserve">Der Projektträger ist verpflichtet, von sich aus sowie auf Aufforderung der KOM Group B.V., festgestellte Auslassungen, Fehler und Ungenauigkeiten im Schwarmfinanzierungsangebot unverzüglich zu korrigieren. Erfolgt die Ergänzung oder Korrektur nicht unverzüglich durch Projektträger wird die KOM Group B.V. das Schwarmfinanzierungsangebot bis zur Ergänzung oder Berichtigung für einen Zeitraum von bis zu 30 Kalendertagen aussetzen. Wenn das Schwarmfinanzierungsangebot nach Ablauf von 30 Kalendertagen nicht ergänzt oder berichtigt werden konnte, um alle festgestellten Unregelmäßigkeiten zu beheben, wird das Schwarmfinanzierungsangebot </w:t>
      </w:r>
      <w:r w:rsidR="0015743D" w:rsidRPr="00DD6B81">
        <w:t>storniert</w:t>
      </w:r>
      <w:r w:rsidRPr="00DD6B81">
        <w:t>.</w:t>
      </w:r>
    </w:p>
    <w:p w14:paraId="0BB77ACE" w14:textId="614488AE" w:rsidR="00FC1CC6" w:rsidRPr="00DD6B81" w:rsidRDefault="00FC1CC6" w:rsidP="009C6CD2">
      <w:pPr>
        <w:pStyle w:val="Absatz1"/>
      </w:pPr>
      <w:r w:rsidRPr="00DD6B81">
        <w:t xml:space="preserve">Der Projektträger ist verpflichtet, KOM Group B.V. unverzüglich und in Textform über sämtliche Änderungen der im </w:t>
      </w:r>
      <w:r w:rsidR="0015743D" w:rsidRPr="00DD6B81">
        <w:t>Schwarmfinanzierungsangebot</w:t>
      </w:r>
      <w:r w:rsidRPr="00DD6B81">
        <w:t xml:space="preserve"> enthaltenen Informationen zu informieren, damit das Schwarmfinanzierungsangebot während des gesamten Anlagezeitraum aktuell bleibt. </w:t>
      </w:r>
    </w:p>
    <w:p w14:paraId="18EEF10D" w14:textId="15E630C0" w:rsidR="00FC1CC6" w:rsidRPr="00DD6B81" w:rsidRDefault="00FC1CC6" w:rsidP="009C6CD2">
      <w:pPr>
        <w:pStyle w:val="Absatz1"/>
      </w:pPr>
      <w:r w:rsidRPr="00DD6B81">
        <w:t>KOM Group B.V. ist verpflichtet, alle Anleger, die ein</w:t>
      </w:r>
      <w:r w:rsidR="00003398" w:rsidRPr="00DD6B81">
        <w:t xml:space="preserve"> Anlageangebot zu</w:t>
      </w:r>
      <w:r w:rsidRPr="00DD6B81">
        <w:t xml:space="preserve"> Schwarmfinanzierungs</w:t>
      </w:r>
      <w:r w:rsidR="00003398" w:rsidRPr="00DD6B81">
        <w:t>projekt abgegeben haben</w:t>
      </w:r>
      <w:r w:rsidRPr="00DD6B81">
        <w:t>, unverzüglich über alle wesentlichen Änderungen der im Schwarmfinanzierungsangebot enthaltenen Informationen zu unterrichten, sobald diese Änderungen KOM Group B.V. mitgeteilt wurden.</w:t>
      </w:r>
    </w:p>
    <w:p w14:paraId="21A24CC0" w14:textId="15F1255E" w:rsidR="00FC1CC6" w:rsidRPr="00DD6B81" w:rsidRDefault="00FC1CC6" w:rsidP="009C6CD2">
      <w:pPr>
        <w:pStyle w:val="Absatz1"/>
      </w:pPr>
      <w:r w:rsidRPr="00DD6B81">
        <w:lastRenderedPageBreak/>
        <w:t xml:space="preserve">KOM Group B.V. ist verpflichtet, den Projektträger unverzüglich über alle festgestellten Auslassungen, Fehler und Ungenauigkeiten im Schwarmfinanzierungsangebot zu informieren, die konkreten Auswirkungen auf die zu erwartende Rendite der </w:t>
      </w:r>
      <w:r w:rsidR="0015743D" w:rsidRPr="00DD6B81">
        <w:t>einzelnen Anlagen</w:t>
      </w:r>
      <w:r w:rsidRPr="00DD6B81">
        <w:t xml:space="preserve"> haben können. Die </w:t>
      </w:r>
      <w:r w:rsidR="0015743D" w:rsidRPr="00DD6B81">
        <w:t xml:space="preserve">KOM </w:t>
      </w:r>
      <w:r w:rsidRPr="00DD6B81">
        <w:t xml:space="preserve">Group B.V. informiert die Anleger, die </w:t>
      </w:r>
      <w:r w:rsidR="0015743D" w:rsidRPr="00DD6B81">
        <w:t xml:space="preserve">eine Anlage in das </w:t>
      </w:r>
      <w:r w:rsidRPr="00DD6B81">
        <w:t xml:space="preserve">das jeweilige Schwarmfinanzierungsangebot </w:t>
      </w:r>
      <w:r w:rsidR="0015743D" w:rsidRPr="00DD6B81">
        <w:t>getätigt</w:t>
      </w:r>
      <w:r w:rsidRPr="00DD6B81">
        <w:t xml:space="preserve"> haben, unverzüglich über die festgestellten Unregelmäßigkeiten, die von der KOM Group B.V. unternommenen und zu unternehmenden Schritte und</w:t>
      </w:r>
      <w:r w:rsidR="00E902BC" w:rsidRPr="00DD6B81">
        <w:t xml:space="preserve"> über</w:t>
      </w:r>
      <w:r w:rsidRPr="00DD6B81">
        <w:t xml:space="preserve"> die Möglichkeit, ihr</w:t>
      </w:r>
      <w:r w:rsidR="0015743D" w:rsidRPr="00DD6B81">
        <w:t xml:space="preserve"> Anlageangebot</w:t>
      </w:r>
      <w:r w:rsidRPr="00DD6B81">
        <w:t xml:space="preserve"> zu</w:t>
      </w:r>
      <w:r w:rsidR="00426A8B" w:rsidRPr="00DD6B81">
        <w:t>rückzuziehen</w:t>
      </w:r>
      <w:r w:rsidRPr="00DD6B81">
        <w:t xml:space="preserve">. </w:t>
      </w:r>
    </w:p>
    <w:p w14:paraId="6A673119" w14:textId="57A9B798" w:rsidR="00FC1CC6" w:rsidRPr="00DD6B81" w:rsidRDefault="00C37B76" w:rsidP="009C6CD2">
      <w:pPr>
        <w:pStyle w:val="Titel1-1-1"/>
      </w:pPr>
      <w:r w:rsidRPr="00DD6B81">
        <w:t>Darlehen</w:t>
      </w:r>
    </w:p>
    <w:p w14:paraId="13D373A3" w14:textId="0F7A6710" w:rsidR="00FC1CC6" w:rsidRPr="00DD6B81" w:rsidRDefault="00FC1CC6" w:rsidP="009C6CD2">
      <w:pPr>
        <w:pStyle w:val="Absatz1"/>
      </w:pPr>
      <w:r w:rsidRPr="00DD6B81">
        <w:t xml:space="preserve">Ein </w:t>
      </w:r>
      <w:r w:rsidR="00426A8B" w:rsidRPr="00DD6B81">
        <w:t>Darlehen</w:t>
      </w:r>
      <w:r w:rsidRPr="00DD6B81">
        <w:t xml:space="preserve"> kann nicht weniger als EUR 25.000,00 betragen. D</w:t>
      </w:r>
      <w:r w:rsidR="006E7AA5" w:rsidRPr="00DD6B81">
        <w:t>ie Summe der Schwarmfinanzierungsbeträge</w:t>
      </w:r>
      <w:r w:rsidRPr="00DD6B81">
        <w:t xml:space="preserve"> </w:t>
      </w:r>
      <w:r w:rsidR="00426A8B" w:rsidRPr="00DD6B81">
        <w:t xml:space="preserve">aller </w:t>
      </w:r>
      <w:r w:rsidRPr="00DD6B81">
        <w:t xml:space="preserve">der Schwarmfinanzierungsangebote, die ein Projektträger über eine Schwarmfinanzierungsplattform binnen zwölf Monaten einstellt, darf EUR 5.000.000,00 nicht überschreiten. </w:t>
      </w:r>
    </w:p>
    <w:p w14:paraId="3207E8BE" w14:textId="65D0900D" w:rsidR="00FC1CC6" w:rsidRPr="00DD6B81" w:rsidRDefault="00FC1CC6" w:rsidP="009C6CD2">
      <w:pPr>
        <w:pStyle w:val="Absatz1"/>
      </w:pPr>
      <w:r w:rsidRPr="00DD6B81">
        <w:t>Der Projektträger muss detailliert angeben, wofür d</w:t>
      </w:r>
      <w:r w:rsidR="00426A8B" w:rsidRPr="00DD6B81">
        <w:t>as</w:t>
      </w:r>
      <w:r w:rsidRPr="00DD6B81">
        <w:t xml:space="preserve"> Darlehen verwendet werden soll. </w:t>
      </w:r>
      <w:r w:rsidR="00426A8B" w:rsidRPr="00DD6B81">
        <w:t xml:space="preserve">Das Darlehen </w:t>
      </w:r>
      <w:r w:rsidRPr="00DD6B81">
        <w:t>darf weder unmittelbar noch mittelbar für die Gewährung von Darlehen durch den Projektträger selbst verwendet werden. Der Projektträger ist allein verantwortlich für den Inhalt eines Schwarmfinanzierungsangebots. Der Abschluss eines Darlehens</w:t>
      </w:r>
      <w:r w:rsidR="00426A8B" w:rsidRPr="00DD6B81">
        <w:t>vertrags</w:t>
      </w:r>
      <w:r w:rsidRPr="00DD6B81">
        <w:t xml:space="preserve"> erfolgt ausschließlich auf eigenes Risiko des Projektträgers. </w:t>
      </w:r>
    </w:p>
    <w:p w14:paraId="74788129" w14:textId="3899B159" w:rsidR="00FC1CC6" w:rsidRPr="00DD6B81" w:rsidRDefault="00FC1CC6" w:rsidP="009C6CD2">
      <w:pPr>
        <w:pStyle w:val="Absatz1"/>
      </w:pPr>
      <w:r w:rsidRPr="00DD6B81">
        <w:t>Die KOM Group B.V. beurteilt nicht, ob die Gewährung des Darlehens an den Projektträger eine verantwortungsvolle Entscheidung ist. Wenn der Inhalt eines Schwarmfinanzierungsangebots die Rechte Dritter verletzt oder anderweitig rechtswidrig ist, trägt der Projektträger die alleinige Verantwortung.</w:t>
      </w:r>
    </w:p>
    <w:p w14:paraId="4DFFEE51" w14:textId="3E38173D" w:rsidR="00FC1CC6" w:rsidRPr="00DD6B81" w:rsidRDefault="00C37B76" w:rsidP="009C6CD2">
      <w:pPr>
        <w:pStyle w:val="Titel1-1-1"/>
      </w:pPr>
      <w:r w:rsidRPr="00DD6B81">
        <w:t>Dokumente, Informationen</w:t>
      </w:r>
    </w:p>
    <w:p w14:paraId="6E666CF8" w14:textId="459B2AF9" w:rsidR="00FC1CC6" w:rsidRPr="00DD6B81" w:rsidRDefault="00FC1CC6" w:rsidP="00477A9D">
      <w:pPr>
        <w:pStyle w:val="Standardtxt"/>
      </w:pPr>
      <w:r w:rsidRPr="00DD6B81">
        <w:t>Der Projektträger ist verpflichtet, der KOM Group B.V. alle Dokumente und Informationen zur Verfügung zu stellen, die KOM Group B.V. im Zusammenhang mit dem Prüfungsverfahren und der weiteren Analyse eines Schwarmfinanzierungsangebots anfordert, insbesondere, aber nicht ausschließlich Auszüge aus dem Handelsregister, Jahresabschlüsse, sonstige Finanzunterlagen, Steuerklärungen und Steuerbescheide.</w:t>
      </w:r>
    </w:p>
    <w:p w14:paraId="6A6F543C" w14:textId="4ECD8BF9" w:rsidR="00FC1CC6" w:rsidRPr="00DD6B81" w:rsidRDefault="008E5C5A" w:rsidP="009C6CD2">
      <w:pPr>
        <w:pStyle w:val="Titel1-1-1"/>
      </w:pPr>
      <w:r w:rsidRPr="00DD6B81">
        <w:t>Prüfungsverfahren</w:t>
      </w:r>
    </w:p>
    <w:p w14:paraId="4BFF8299" w14:textId="53AE2A1E" w:rsidR="00FC1CC6" w:rsidRPr="00DD6B81" w:rsidRDefault="00FC1CC6" w:rsidP="009C6CD2">
      <w:pPr>
        <w:pStyle w:val="Absatz1"/>
      </w:pPr>
      <w:r w:rsidRPr="00DD6B81">
        <w:t>Sobald die KOM</w:t>
      </w:r>
      <w:r w:rsidR="009254F9" w:rsidRPr="00DD6B81">
        <w:t xml:space="preserve"> Group</w:t>
      </w:r>
      <w:r w:rsidRPr="00DD6B81">
        <w:t xml:space="preserve"> B.V. alle angeforderten Informationen und Unterlagen erhalten hat, führt KOM Group B.V. das Prüf</w:t>
      </w:r>
      <w:r w:rsidR="006E7AA5" w:rsidRPr="00DD6B81">
        <w:t>ungs</w:t>
      </w:r>
      <w:r w:rsidRPr="00DD6B81">
        <w:t xml:space="preserve">verfahren durch und entscheidet auf dessen Grundlage, ob das Schwarmfinanzierungsangebot für </w:t>
      </w:r>
      <w:r w:rsidR="00426A8B" w:rsidRPr="00DD6B81">
        <w:t xml:space="preserve">die </w:t>
      </w:r>
      <w:r w:rsidRPr="00DD6B81">
        <w:t>weitere Analyse qualifiziert</w:t>
      </w:r>
      <w:r w:rsidR="00426A8B" w:rsidRPr="00DD6B81">
        <w:t xml:space="preserve"> ist</w:t>
      </w:r>
      <w:r w:rsidRPr="00DD6B81">
        <w:t>. Im Rahmen dieses Prozesses wird die KOM</w:t>
      </w:r>
      <w:r w:rsidR="009254F9" w:rsidRPr="00DD6B81">
        <w:t xml:space="preserve"> Group</w:t>
      </w:r>
      <w:r w:rsidRPr="00DD6B81">
        <w:t xml:space="preserve"> B.V. den Projektträger und </w:t>
      </w:r>
      <w:r w:rsidR="00C37B76" w:rsidRPr="00DD6B81">
        <w:t>ggf. dessen Vertreter</w:t>
      </w:r>
      <w:r w:rsidRPr="00DD6B81">
        <w:t xml:space="preserve">, Organe und </w:t>
      </w:r>
      <w:r w:rsidR="00C37B76" w:rsidRPr="00DD6B81">
        <w:t>Gesellschafter</w:t>
      </w:r>
      <w:r w:rsidRPr="00DD6B81">
        <w:t xml:space="preserve"> überprüfen. Dazu gehören insbesondere eine die Durchführung oder Beauftragung von Recherchen in allgemeinen und öffentlichen Registern sowie die Überprüfung, ob das Schwarmfinanzierungsangebot die formellen und materiellen Anforderungen der ECSP-VO erfüllt.</w:t>
      </w:r>
    </w:p>
    <w:p w14:paraId="149EEE01" w14:textId="1203E1D6" w:rsidR="00FC1CC6" w:rsidRPr="00DD6B81" w:rsidRDefault="00FC1CC6" w:rsidP="009C6CD2">
      <w:pPr>
        <w:pStyle w:val="Absatz1"/>
      </w:pPr>
      <w:r w:rsidRPr="00DD6B81">
        <w:lastRenderedPageBreak/>
        <w:t xml:space="preserve">Vor Beginn des </w:t>
      </w:r>
      <w:r w:rsidR="00426A8B" w:rsidRPr="00DD6B81">
        <w:t>P</w:t>
      </w:r>
      <w:r w:rsidRPr="00DD6B81">
        <w:t xml:space="preserve">rüfungsverfahrens ist der Projektträger verpflichtet, </w:t>
      </w:r>
      <w:r w:rsidR="008E5C5A" w:rsidRPr="00DD6B81">
        <w:t xml:space="preserve">an die KOM Group B.V. </w:t>
      </w:r>
      <w:r w:rsidRPr="00DD6B81">
        <w:t xml:space="preserve">eine </w:t>
      </w:r>
      <w:r w:rsidR="008E5C5A" w:rsidRPr="00DD6B81">
        <w:t>Pr</w:t>
      </w:r>
      <w:r w:rsidRPr="00DD6B81">
        <w:t>üfungsgebühr gemäß der Gebührenordnung für Projektträger zu entrichten.</w:t>
      </w:r>
    </w:p>
    <w:p w14:paraId="301D4739" w14:textId="1B32A0EE" w:rsidR="00FC1CC6" w:rsidRPr="00DD6B81" w:rsidRDefault="00FC1CC6" w:rsidP="009C6CD2">
      <w:pPr>
        <w:pStyle w:val="Absatz1"/>
      </w:pPr>
      <w:r w:rsidRPr="00DD6B81">
        <w:t>Entscheidet die KOM</w:t>
      </w:r>
      <w:r w:rsidR="009C6CD2" w:rsidRPr="00DD6B81">
        <w:t xml:space="preserve"> Group</w:t>
      </w:r>
      <w:r w:rsidRPr="00DD6B81">
        <w:t xml:space="preserve"> B.V. nach eigenem Ermessen, dass ein eingereichtes Schwarmfinanzierungsangebot nicht für </w:t>
      </w:r>
      <w:r w:rsidR="00426A8B" w:rsidRPr="00DD6B81">
        <w:t xml:space="preserve">die </w:t>
      </w:r>
      <w:r w:rsidRPr="00DD6B81">
        <w:t>weitere Analyse qualifiziert ist, besteht kein Anspruch des Projektträgers auf Rückerstattung bereits geleisteter Zahlungen oder Gebühren.</w:t>
      </w:r>
    </w:p>
    <w:p w14:paraId="6FF2F40C" w14:textId="77777777" w:rsidR="0043709F" w:rsidRPr="00DD6B81" w:rsidRDefault="0043709F" w:rsidP="0043709F">
      <w:pPr>
        <w:pStyle w:val="Absatz1"/>
        <w:numPr>
          <w:ilvl w:val="0"/>
          <w:numId w:val="0"/>
        </w:numPr>
        <w:ind w:left="567"/>
      </w:pPr>
    </w:p>
    <w:p w14:paraId="6E422BA6" w14:textId="7415D503" w:rsidR="00FC1CC6" w:rsidRPr="00DD6B81" w:rsidRDefault="00FC1CC6" w:rsidP="009C6CD2">
      <w:pPr>
        <w:pStyle w:val="Titel1-1"/>
      </w:pPr>
      <w:r w:rsidRPr="00DD6B81">
        <w:t>Weitere Analyse und Veröffentlichung des Schwarmfinanzierungsangebots</w:t>
      </w:r>
    </w:p>
    <w:p w14:paraId="7B916641" w14:textId="4F5AFE81" w:rsidR="00FC1CC6" w:rsidRPr="00DD6B81" w:rsidRDefault="008E5C5A" w:rsidP="00A54F92">
      <w:pPr>
        <w:pStyle w:val="Titel1-1-1"/>
      </w:pPr>
      <w:r w:rsidRPr="00DD6B81">
        <w:t>Weitere Analyse</w:t>
      </w:r>
    </w:p>
    <w:p w14:paraId="140CBBA2" w14:textId="7A51A823" w:rsidR="00FC1CC6" w:rsidRPr="00DD6B81" w:rsidRDefault="00FC1CC6" w:rsidP="00BA5EEA">
      <w:pPr>
        <w:pStyle w:val="Standardtxt"/>
      </w:pPr>
      <w:r w:rsidRPr="00DD6B81">
        <w:t>Nach erfolgreichem Abschluss des Prüfungsverfahrens wird das Schwarmfinanzierungsangebot auf der Grundlage der vom Projektträger zur Verfügung gestellten konkreten Informationen und Dokumente sowie der von Dritten und statistischen Datenbanken erhaltenen Informationen einer weiteren Analyse unterzogen ("weitere Analyse"). Die KOM</w:t>
      </w:r>
      <w:r w:rsidR="009254F9" w:rsidRPr="00DD6B81">
        <w:t xml:space="preserve"> Group</w:t>
      </w:r>
      <w:r w:rsidRPr="00DD6B81">
        <w:t xml:space="preserve"> B.V. kann im Rahmen der weiteren Analyse mit Dritten zusammenarbeiten. Im Rahmen der weiteren Analyse wird eine Identitätsprüfung unter Verwendung der Software des Zahlungsdienstleisters durchgeführt. Nach Abschluss der weiteren Analyse teilt die KOM Group B.V. dem Pro</w:t>
      </w:r>
      <w:r w:rsidR="000D765D" w:rsidRPr="00DD6B81">
        <w:t>jektträger</w:t>
      </w:r>
      <w:r w:rsidRPr="00DD6B81">
        <w:t xml:space="preserve"> </w:t>
      </w:r>
      <w:r w:rsidR="000D765D" w:rsidRPr="00DD6B81">
        <w:t>die</w:t>
      </w:r>
      <w:r w:rsidRPr="00DD6B81">
        <w:t xml:space="preserve"> Entscheidung mit.</w:t>
      </w:r>
    </w:p>
    <w:p w14:paraId="4786FE9B" w14:textId="218A15B5" w:rsidR="00FC1CC6" w:rsidRPr="00DD6B81" w:rsidRDefault="008E5C5A" w:rsidP="009C6CD2">
      <w:pPr>
        <w:pStyle w:val="Titel1-1-1"/>
      </w:pPr>
      <w:r w:rsidRPr="00DD6B81">
        <w:t>Veröffentlichung</w:t>
      </w:r>
      <w:r w:rsidR="006E7AA5" w:rsidRPr="00DD6B81">
        <w:t xml:space="preserve"> des Schwarmfinanzierungsangebots</w:t>
      </w:r>
    </w:p>
    <w:p w14:paraId="20E26876" w14:textId="27978220" w:rsidR="00FC1CC6" w:rsidRPr="00DD6B81" w:rsidRDefault="00FC1CC6" w:rsidP="009C6CD2">
      <w:pPr>
        <w:pStyle w:val="Absatz1"/>
      </w:pPr>
      <w:r w:rsidRPr="00DD6B81">
        <w:t>Ist</w:t>
      </w:r>
      <w:r w:rsidR="008064C2" w:rsidRPr="00DD6B81">
        <w:t xml:space="preserve"> das</w:t>
      </w:r>
      <w:r w:rsidRPr="00DD6B81">
        <w:t xml:space="preserve"> Schwarmfinanzierungsangebot nach Abschluss des Prüfungsverfahrens und der weiteren Analyse für die Veröffentlichung geeignet, wird das Schwarmfinanzierungsangebot über das Konto des Projektträgers veröffentlicht, wenn der Projektträger </w:t>
      </w:r>
    </w:p>
    <w:p w14:paraId="28CE3CC7" w14:textId="77777777" w:rsidR="00FC1CC6" w:rsidRPr="00DD6B81" w:rsidRDefault="00FC1CC6" w:rsidP="009C6CD2">
      <w:pPr>
        <w:pStyle w:val="Absatzi"/>
      </w:pPr>
      <w:r w:rsidRPr="00DD6B81">
        <w:t xml:space="preserve">dem Entwurf des Darlehensvertrags zugestimmt hat und </w:t>
      </w:r>
    </w:p>
    <w:p w14:paraId="0AFE63D4" w14:textId="4E7A4C13" w:rsidR="00FC1CC6" w:rsidRPr="00DD6B81" w:rsidRDefault="00FC1CC6" w:rsidP="009C6CD2">
      <w:pPr>
        <w:pStyle w:val="Absatzi"/>
      </w:pPr>
      <w:r w:rsidRPr="00DD6B81">
        <w:t>eine Veröffentlichungsgebühr gemäß der Gebührenordnung für Projektträger an die KOM</w:t>
      </w:r>
      <w:r w:rsidR="009C6CD2" w:rsidRPr="00DD6B81">
        <w:t xml:space="preserve"> Group</w:t>
      </w:r>
      <w:r w:rsidRPr="00DD6B81">
        <w:t xml:space="preserve"> B.V. entrichtet hat.</w:t>
      </w:r>
    </w:p>
    <w:p w14:paraId="5C488512" w14:textId="6FF5B2CA" w:rsidR="00FC1CC6" w:rsidRPr="00DD6B81" w:rsidRDefault="00FC1CC6" w:rsidP="009C6CD2">
      <w:pPr>
        <w:pStyle w:val="Absatz1"/>
      </w:pPr>
      <w:r w:rsidRPr="00DD6B81">
        <w:t>Der Projektträger ist verpflichtet, eine Gebühr gemäß der Gebührenordnung für Projektträger an KOM Group B.V. zu entrichten,</w:t>
      </w:r>
      <w:r w:rsidR="008E5C5A" w:rsidRPr="00DD6B81">
        <w:t xml:space="preserve"> wenn</w:t>
      </w:r>
    </w:p>
    <w:p w14:paraId="6525E133" w14:textId="77777777" w:rsidR="00FC1CC6" w:rsidRPr="00DD6B81" w:rsidRDefault="00FC1CC6" w:rsidP="009C6CD2">
      <w:pPr>
        <w:pStyle w:val="Absatzi"/>
      </w:pPr>
      <w:r w:rsidRPr="00DD6B81">
        <w:t>das Schwarmfinanzierungsangebot vor der Veröffentlichung zurückgezogen wird, oder</w:t>
      </w:r>
    </w:p>
    <w:p w14:paraId="793D3D50" w14:textId="77777777" w:rsidR="00FC1CC6" w:rsidRPr="00DD6B81" w:rsidRDefault="00FC1CC6" w:rsidP="009C6CD2">
      <w:pPr>
        <w:pStyle w:val="Absatzi"/>
      </w:pPr>
      <w:r w:rsidRPr="00DD6B81">
        <w:t xml:space="preserve">das Schwarmfinanzierungsangebot nach der Veröffentlichung zurückgezogen oder geändert wird. </w:t>
      </w:r>
    </w:p>
    <w:p w14:paraId="3D661375" w14:textId="078C60C4" w:rsidR="00FC1CC6" w:rsidRPr="00DD6B81" w:rsidRDefault="00FC1CC6" w:rsidP="009C6CD2">
      <w:pPr>
        <w:pStyle w:val="Absatz1"/>
      </w:pPr>
      <w:r w:rsidRPr="00DD6B81">
        <w:t xml:space="preserve">Wenn </w:t>
      </w:r>
      <w:r w:rsidR="00E902BC" w:rsidRPr="00DD6B81">
        <w:t xml:space="preserve">sich </w:t>
      </w:r>
      <w:r w:rsidRPr="00DD6B81">
        <w:t xml:space="preserve">vor oder nach der Veröffentlichung des Schwarmfinanzierungsangebots herausstellt, dass der Projektträger </w:t>
      </w:r>
      <w:r w:rsidR="00A86AC2" w:rsidRPr="00DD6B81">
        <w:t xml:space="preserve">die </w:t>
      </w:r>
      <w:r w:rsidRPr="00DD6B81">
        <w:t xml:space="preserve">Finanzierungsbedingungen und/oder die zu errichtenden Sicherungsrechte nicht </w:t>
      </w:r>
      <w:r w:rsidR="00AC7D81" w:rsidRPr="00DD6B81">
        <w:t>einräumt</w:t>
      </w:r>
      <w:r w:rsidRPr="00DD6B81">
        <w:t>, hat der Projektträger der KOM</w:t>
      </w:r>
      <w:r w:rsidR="009254F9" w:rsidRPr="00DD6B81">
        <w:t xml:space="preserve"> Group</w:t>
      </w:r>
      <w:r w:rsidRPr="00DD6B81">
        <w:t xml:space="preserve"> B.V. eine Gebühr gemäß der Gebührenordnung für Projektträger zu zahlen. </w:t>
      </w:r>
    </w:p>
    <w:p w14:paraId="100550D7" w14:textId="41E17DFD" w:rsidR="00FC1CC6" w:rsidRPr="00DD6B81" w:rsidRDefault="008E5C5A" w:rsidP="009C6CD2">
      <w:pPr>
        <w:pStyle w:val="Titel1-1-1"/>
      </w:pPr>
      <w:r w:rsidRPr="00DD6B81">
        <w:t>Verbindlichkeit</w:t>
      </w:r>
    </w:p>
    <w:p w14:paraId="36FAF9B5" w14:textId="77777777" w:rsidR="00FC1CC6" w:rsidRPr="00DD6B81" w:rsidRDefault="00FC1CC6" w:rsidP="00BA5EEA">
      <w:pPr>
        <w:pStyle w:val="Standardtxt"/>
      </w:pPr>
      <w:r w:rsidRPr="00DD6B81">
        <w:lastRenderedPageBreak/>
        <w:t xml:space="preserve">Die Bedingungen eines Schwarmfinanzierungsangebots bleiben für den Projektträger ab dem Zeitpunkt der Einstellung des Schwarmfinanzierungsangebots auf einer Schwarmfinanzierungsplattform bis einschließlich des frühesten der folgenden Zeitpunkte verbindlich: </w:t>
      </w:r>
    </w:p>
    <w:p w14:paraId="554A7808" w14:textId="77777777" w:rsidR="00FC1CC6" w:rsidRPr="00DD6B81" w:rsidRDefault="00FC1CC6" w:rsidP="009C6CD2">
      <w:pPr>
        <w:pStyle w:val="Absatzi"/>
      </w:pPr>
      <w:r w:rsidRPr="00DD6B81">
        <w:t xml:space="preserve">dem KOM Group B.V. bei der Einstellung des Schwarmfinanzierungsangebots auf einer Schwarmfinanzierungsplattform mitgeteilten Ablaufdatum des Schwarmfinanzierungsangebots, oder </w:t>
      </w:r>
    </w:p>
    <w:p w14:paraId="24EBBE99" w14:textId="77777777" w:rsidR="00FC1CC6" w:rsidRPr="00DD6B81" w:rsidRDefault="00FC1CC6" w:rsidP="009C6CD2">
      <w:pPr>
        <w:pStyle w:val="Absatzi"/>
      </w:pPr>
      <w:r w:rsidRPr="00DD6B81">
        <w:t xml:space="preserve">dem Datum, an dem eine Schwarmfinanzierung erfolgreich abgeschlossen wurde. </w:t>
      </w:r>
    </w:p>
    <w:p w14:paraId="02FBB872" w14:textId="692B4155" w:rsidR="00FC1CC6" w:rsidRPr="00DD6B81" w:rsidRDefault="008E5C5A" w:rsidP="009C6CD2">
      <w:pPr>
        <w:pStyle w:val="Titel1-1-1"/>
      </w:pPr>
      <w:r w:rsidRPr="00DD6B81">
        <w:t>Stornierung</w:t>
      </w:r>
      <w:r w:rsidR="008064C2" w:rsidRPr="00DD6B81">
        <w:t xml:space="preserve"> eines Schwarmfinanzierungsangebots</w:t>
      </w:r>
    </w:p>
    <w:p w14:paraId="0DDF9E1F" w14:textId="74FEB9EE" w:rsidR="00FC1CC6" w:rsidRPr="00DD6B81" w:rsidRDefault="00FC1CC6" w:rsidP="009C6CD2">
      <w:pPr>
        <w:pStyle w:val="Absatz1"/>
      </w:pPr>
      <w:r w:rsidRPr="00DD6B81">
        <w:t>KOM Group B.V. ist berechtigt, ein Schwarmfinanzierungsangebot abzulehnen oder zu stornieren. Gründe hierfür können insbesondere vorliegen, wenn</w:t>
      </w:r>
    </w:p>
    <w:p w14:paraId="56C1C149" w14:textId="493E37F9" w:rsidR="00FC1CC6" w:rsidRPr="00DD6B81" w:rsidRDefault="00FC1CC6" w:rsidP="009C6CD2">
      <w:pPr>
        <w:pStyle w:val="Absatzi"/>
      </w:pPr>
      <w:r w:rsidRPr="00DD6B81">
        <w:t xml:space="preserve">das Schwarmfinanzierungsangebot nicht innerhalb von 30 Kalendertagen ergänzt und/oder korrigiert wird, um festgestellte Fehler nach </w:t>
      </w:r>
      <w:r w:rsidR="008064C2" w:rsidRPr="00DD6B81">
        <w:t xml:space="preserve">Ziffer </w:t>
      </w:r>
      <w:r w:rsidRPr="00DD6B81">
        <w:t xml:space="preserve">4.1.2 </w:t>
      </w:r>
      <w:r w:rsidR="008064C2" w:rsidRPr="00DD6B81">
        <w:t xml:space="preserve">dieser Gemeinsamen Allgemeinen Geschäftsbedingungen </w:t>
      </w:r>
      <w:r w:rsidRPr="00DD6B81">
        <w:t>zu beheben,</w:t>
      </w:r>
    </w:p>
    <w:p w14:paraId="6220FCF0" w14:textId="77777777" w:rsidR="00FC1CC6" w:rsidRPr="00DD6B81" w:rsidRDefault="00FC1CC6" w:rsidP="009C6CD2">
      <w:pPr>
        <w:pStyle w:val="Absatzi"/>
      </w:pPr>
      <w:r w:rsidRPr="00DD6B81">
        <w:t>der Projektträger keine (zusätzlichen) Unterlagen und/oder Identitätsnachweise vorlegt,</w:t>
      </w:r>
    </w:p>
    <w:p w14:paraId="269460DA" w14:textId="77777777" w:rsidR="00FC1CC6" w:rsidRPr="00DD6B81" w:rsidRDefault="00FC1CC6" w:rsidP="009C6CD2">
      <w:pPr>
        <w:pStyle w:val="Absatzi"/>
      </w:pPr>
      <w:r w:rsidRPr="00DD6B81">
        <w:t>der Inhalt des Schwarmfinanzierungsangebots Rechte Dritter verletzt,</w:t>
      </w:r>
    </w:p>
    <w:p w14:paraId="2554409F" w14:textId="4633B865" w:rsidR="00FC1CC6" w:rsidRPr="00DD6B81" w:rsidRDefault="00FC1CC6" w:rsidP="009C6CD2">
      <w:pPr>
        <w:pStyle w:val="Absatzi"/>
      </w:pPr>
      <w:r w:rsidRPr="00DD6B81">
        <w:t>der Projektträger seinen Verpflichtungen aus diesen Allgemeinen Geschäftsbedingungen, Darlehensverträgen oder de</w:t>
      </w:r>
      <w:r w:rsidR="003141A4" w:rsidRPr="00DD6B81">
        <w:t>r Rahmenvereinbarung</w:t>
      </w:r>
      <w:r w:rsidRPr="00DD6B81">
        <w:t xml:space="preserve"> nicht nachkommt, und/oder</w:t>
      </w:r>
    </w:p>
    <w:p w14:paraId="2C3FDACC" w14:textId="77777777" w:rsidR="00FC1CC6" w:rsidRPr="00DD6B81" w:rsidRDefault="00FC1CC6" w:rsidP="009C6CD2">
      <w:pPr>
        <w:pStyle w:val="Absatzi"/>
      </w:pPr>
      <w:r w:rsidRPr="00DD6B81">
        <w:t>ein Verdacht auf Geldwäsche, Terrorismusfinanzierung, andere Straftaten oder sonstige illegale Aktivitäten besteht.</w:t>
      </w:r>
    </w:p>
    <w:p w14:paraId="28B97F14" w14:textId="1D0EAC19" w:rsidR="00FC1CC6" w:rsidRPr="00DD6B81" w:rsidRDefault="00FC1CC6" w:rsidP="009C6CD2">
      <w:pPr>
        <w:pStyle w:val="Absatz1"/>
      </w:pPr>
      <w:r w:rsidRPr="00DD6B81">
        <w:t>Im Falle einer Ablehnung oder Stornierung nach Abs</w:t>
      </w:r>
      <w:r w:rsidR="008064C2" w:rsidRPr="00DD6B81">
        <w:t>atz</w:t>
      </w:r>
      <w:r w:rsidRPr="00DD6B81">
        <w:t xml:space="preserve"> 1 hat der Projektträger keinen Anspruch auf Rückerstattung bereits geleisteter Zahlungen.</w:t>
      </w:r>
    </w:p>
    <w:p w14:paraId="6F4CFA3B" w14:textId="0F7C9CEA" w:rsidR="00FC1CC6" w:rsidRPr="00DD6B81" w:rsidRDefault="00FC1CC6" w:rsidP="009C6CD2">
      <w:pPr>
        <w:pStyle w:val="Absatz1"/>
      </w:pPr>
      <w:r w:rsidRPr="00DD6B81">
        <w:t xml:space="preserve">Wenn die KOM Group B.V. ein Schwarmfinanzierungsangebot ablehnt, kann der Projektträger grundsätzlich auf der Schwarmfinanzierungsplattform registriert bleiben und zu einem späteren Zeitpunkt ein neues Schwarmfinanzierungsangebot einreichen. Die KOM Group B.V. ist jedoch berechtigt, die Einreichung künftiger Schwarmfinanzierungsangebote abzulehnen und </w:t>
      </w:r>
      <w:r w:rsidR="008064C2" w:rsidRPr="00DD6B81">
        <w:t>nach Ziffer 3.8 dieser Gemeinsamen Allgemeinen Geschäftsbedingungen zu kündigen</w:t>
      </w:r>
      <w:r w:rsidRPr="00DD6B81">
        <w:t>.</w:t>
      </w:r>
    </w:p>
    <w:p w14:paraId="77288CB6" w14:textId="65C92B4C" w:rsidR="00FC1CC6" w:rsidRPr="00DD6B81" w:rsidRDefault="008E5C5A" w:rsidP="009C6CD2">
      <w:pPr>
        <w:pStyle w:val="Titel1-1-1"/>
      </w:pPr>
      <w:r w:rsidRPr="00DD6B81">
        <w:t>Risikoklassifizierung</w:t>
      </w:r>
    </w:p>
    <w:p w14:paraId="69AB15E1" w14:textId="5FB7B147" w:rsidR="00FC1CC6" w:rsidRPr="00DD6B81" w:rsidRDefault="00FC1CC6" w:rsidP="009C6CD2">
      <w:pPr>
        <w:pStyle w:val="Absatz1"/>
      </w:pPr>
      <w:r w:rsidRPr="00DD6B81">
        <w:t xml:space="preserve">Jedes Schwarmfinanzierungsangebot wird vor der Veröffentlichung anhand der Risikoklassifizierung eingestuft. Daraus ergibt sich eine Einstufung von Risikoklasse 1 (niedrigste Risikoklasse mit einem AA-Rating und einem Zinssatz ab </w:t>
      </w:r>
      <w:r w:rsidR="008E5C5A" w:rsidRPr="00DD6B81">
        <w:t xml:space="preserve">[•] </w:t>
      </w:r>
      <w:r w:rsidRPr="00DD6B81">
        <w:t xml:space="preserve">Prozent) bis zur Klasse 6 (höchste Risikoklasse mit einem C-Rating und einem Zinssatz ab </w:t>
      </w:r>
      <w:r w:rsidR="008E5C5A" w:rsidRPr="00DD6B81">
        <w:t xml:space="preserve">[•] </w:t>
      </w:r>
      <w:r w:rsidRPr="00DD6B81">
        <w:t xml:space="preserve">Prozent). </w:t>
      </w:r>
    </w:p>
    <w:p w14:paraId="63734B01" w14:textId="6EEA07D4" w:rsidR="00FC1CC6" w:rsidRPr="00DD6B81" w:rsidRDefault="00FC1CC6" w:rsidP="009C6CD2">
      <w:pPr>
        <w:pStyle w:val="Absatz1"/>
      </w:pPr>
      <w:r w:rsidRPr="00DD6B81">
        <w:lastRenderedPageBreak/>
        <w:t>Die KO</w:t>
      </w:r>
      <w:r w:rsidR="008E5C5A" w:rsidRPr="00DD6B81">
        <w:t>M Group</w:t>
      </w:r>
      <w:r w:rsidRPr="00DD6B81">
        <w:t xml:space="preserve"> B.V. kann bei der Einstufung von Schwarmfinanzierungsangeboten in Risikoklassen u.a. mit Dritten zusammenarbeiten. Die Einstufung in eine bestimmte Risikoklasse ist abhängig von der finanziellen Situation des Projektträgers, der Laufzeit des Darlehens und den von Dritten eingeholten Informationen und wird beeinflusst durch den Inhalt des Darlehensvertrags und die festzulegenden Mindestzinssätze, die der Projektträger den Anlegern schuldet.</w:t>
      </w:r>
    </w:p>
    <w:p w14:paraId="59113F47" w14:textId="23D7EEBF" w:rsidR="00FC1CC6" w:rsidRPr="00DD6B81" w:rsidRDefault="00FC1CC6" w:rsidP="009C6CD2">
      <w:pPr>
        <w:pStyle w:val="Titel1-1"/>
      </w:pPr>
      <w:r w:rsidRPr="00DD6B81">
        <w:t>Anlagezeitraum und erfolgreiche Schwarmfinanzierung</w:t>
      </w:r>
    </w:p>
    <w:p w14:paraId="05B55F70" w14:textId="7DDB45FE" w:rsidR="00FC1CC6" w:rsidRPr="00DD6B81" w:rsidRDefault="009C4D95" w:rsidP="009C6CD2">
      <w:pPr>
        <w:pStyle w:val="Titel1-1-1"/>
      </w:pPr>
      <w:r w:rsidRPr="00DD6B81">
        <w:t>Anlagezeitraum</w:t>
      </w:r>
    </w:p>
    <w:p w14:paraId="1A1AFA98" w14:textId="100706F5" w:rsidR="00FC1CC6" w:rsidRPr="00DD6B81" w:rsidRDefault="00FC1CC6" w:rsidP="00BF174C">
      <w:pPr>
        <w:pStyle w:val="Absatzohne"/>
      </w:pPr>
      <w:r w:rsidRPr="00DD6B81">
        <w:t xml:space="preserve">Während eines von der KOM Group B.V. zu bestimmenden Zeitraums ("Anlagezeitraum") nach der Veröffentlichung des Schwarmfinanzierungsangebots können die Anleger </w:t>
      </w:r>
      <w:r w:rsidR="003036FC" w:rsidRPr="00DD6B81">
        <w:t xml:space="preserve">eine Anlage in </w:t>
      </w:r>
      <w:r w:rsidRPr="00DD6B81">
        <w:t xml:space="preserve">das Schwarmfinanzierungsangebot </w:t>
      </w:r>
      <w:r w:rsidR="003036FC" w:rsidRPr="00DD6B81">
        <w:t>tätigen</w:t>
      </w:r>
      <w:r w:rsidRPr="00DD6B81">
        <w:t>.</w:t>
      </w:r>
    </w:p>
    <w:p w14:paraId="180C67D2" w14:textId="34C9D074" w:rsidR="00FC1CC6" w:rsidRPr="00DD6B81" w:rsidRDefault="009C4D95" w:rsidP="009C6CD2">
      <w:pPr>
        <w:pStyle w:val="Titel1-1-1"/>
      </w:pPr>
      <w:r w:rsidRPr="00DD6B81">
        <w:t>Erfolgreiche Schwarmfinanzierung</w:t>
      </w:r>
    </w:p>
    <w:p w14:paraId="2EF7AB85" w14:textId="50E61C07" w:rsidR="00FC1CC6" w:rsidRPr="00DD6B81" w:rsidRDefault="00FC1CC6" w:rsidP="009C6CD2">
      <w:pPr>
        <w:pStyle w:val="Absatz1"/>
      </w:pPr>
      <w:r w:rsidRPr="00DD6B81">
        <w:t xml:space="preserve">Eine Schwarmfinanzierung ist erfolgreich, wenn ein Schwarmfinanzierungsangebot vollständig </w:t>
      </w:r>
      <w:r w:rsidR="002A560C" w:rsidRPr="00DD6B81">
        <w:t>finanziert</w:t>
      </w:r>
      <w:r w:rsidRPr="00DD6B81">
        <w:t xml:space="preserve"> wurde und alle Anl</w:t>
      </w:r>
      <w:r w:rsidR="003036FC" w:rsidRPr="00DD6B81">
        <w:t>age</w:t>
      </w:r>
      <w:r w:rsidRPr="00DD6B81">
        <w:t>beträge beim Zahlungsdienstleister eingegangen sind.</w:t>
      </w:r>
    </w:p>
    <w:p w14:paraId="6E7BEB0D" w14:textId="248BABBE" w:rsidR="00FC1CC6" w:rsidRPr="00DD6B81" w:rsidRDefault="00FC1CC6" w:rsidP="009C6CD2">
      <w:pPr>
        <w:pStyle w:val="Absatz1"/>
      </w:pPr>
      <w:r w:rsidRPr="00DD6B81">
        <w:t xml:space="preserve">Wenn Schwarmfinanzierungsangebot nach Ablauf des Anlagezeitraums nicht vollständig </w:t>
      </w:r>
      <w:r w:rsidR="002A560C" w:rsidRPr="00DD6B81">
        <w:t>finanziert ist</w:t>
      </w:r>
      <w:r w:rsidR="00FB5BA2" w:rsidRPr="00DD6B81">
        <w:t xml:space="preserve"> oder nicht alle Anlagebeträge beim Zahlungsdienstleister eingegangen sind</w:t>
      </w:r>
      <w:r w:rsidR="002A560C" w:rsidRPr="00DD6B81">
        <w:t>,</w:t>
      </w:r>
      <w:r w:rsidRPr="00DD6B81">
        <w:t xml:space="preserve"> kann die KOM</w:t>
      </w:r>
      <w:r w:rsidR="009F108A" w:rsidRPr="00DD6B81">
        <w:t xml:space="preserve"> Group</w:t>
      </w:r>
      <w:r w:rsidRPr="00DD6B81">
        <w:t xml:space="preserve"> B.V. nach eigenem Ermessen das Schwarmfinanzierungsangebot stornieren oder den Anlagezeitraum verlängern. Die </w:t>
      </w:r>
      <w:proofErr w:type="spellStart"/>
      <w:r w:rsidRPr="00DD6B81">
        <w:t>Stichting</w:t>
      </w:r>
      <w:proofErr w:type="spellEnd"/>
      <w:r w:rsidRPr="00DD6B81">
        <w:t xml:space="preserve"> Security Trustee KOM Group kann</w:t>
      </w:r>
      <w:r w:rsidR="003036FC" w:rsidRPr="00DD6B81">
        <w:t xml:space="preserve">, </w:t>
      </w:r>
      <w:r w:rsidRPr="00DD6B81">
        <w:t>g</w:t>
      </w:r>
      <w:r w:rsidR="003036FC" w:rsidRPr="00DD6B81">
        <w:t>gf.</w:t>
      </w:r>
      <w:r w:rsidRPr="00DD6B81">
        <w:t xml:space="preserve"> nach Verlängerung des Anlagezeitraums entscheiden, </w:t>
      </w:r>
      <w:r w:rsidR="00FB5BA2" w:rsidRPr="00DD6B81">
        <w:t xml:space="preserve">dem Projektträger ein sich aus der Summe der abgegebenen Anlagenangebote ergebendes geringeres Darlehen anzubieten. </w:t>
      </w:r>
      <w:r w:rsidRPr="00DD6B81">
        <w:t xml:space="preserve">Wenn der Projektträger zustimmt, </w:t>
      </w:r>
      <w:r w:rsidR="00B0136A" w:rsidRPr="00DD6B81">
        <w:t>wird das</w:t>
      </w:r>
      <w:r w:rsidRPr="00DD6B81">
        <w:t xml:space="preserve"> Schwarmfinanzierungsangebot als</w:t>
      </w:r>
      <w:r w:rsidR="00B0136A" w:rsidRPr="00DD6B81">
        <w:t xml:space="preserve"> </w:t>
      </w:r>
      <w:r w:rsidRPr="00DD6B81">
        <w:t>erfolgreiche Schwarmfinanzierung</w:t>
      </w:r>
      <w:r w:rsidR="00B0136A" w:rsidRPr="00DD6B81">
        <w:t xml:space="preserve"> gewertet</w:t>
      </w:r>
      <w:r w:rsidRPr="00DD6B81">
        <w:t>.</w:t>
      </w:r>
    </w:p>
    <w:p w14:paraId="22F5347B" w14:textId="583C4EA3" w:rsidR="00FC1CC6" w:rsidRPr="00DD6B81" w:rsidRDefault="00FC1CC6" w:rsidP="009C6CD2">
      <w:pPr>
        <w:pStyle w:val="Absatz1"/>
      </w:pPr>
      <w:r w:rsidRPr="00DD6B81">
        <w:t xml:space="preserve">Wenn </w:t>
      </w:r>
      <w:r w:rsidR="009166DF" w:rsidRPr="00DD6B81">
        <w:t>die Summe der abgegebenen Anlageangebote höher ist als der Schwarmfinanzierungsbetrag</w:t>
      </w:r>
      <w:r w:rsidRPr="00DD6B81">
        <w:t xml:space="preserve">, kann die </w:t>
      </w:r>
      <w:proofErr w:type="spellStart"/>
      <w:r w:rsidRPr="00DD6B81">
        <w:t>Stichting</w:t>
      </w:r>
      <w:proofErr w:type="spellEnd"/>
      <w:r w:rsidRPr="00DD6B81">
        <w:t xml:space="preserve"> Security Trustee KOM Group entscheiden, dem Projektträger </w:t>
      </w:r>
      <w:r w:rsidR="009166DF" w:rsidRPr="00DD6B81">
        <w:t xml:space="preserve">ein </w:t>
      </w:r>
      <w:r w:rsidRPr="00DD6B81">
        <w:t xml:space="preserve">sich aus den </w:t>
      </w:r>
      <w:r w:rsidR="00B0136A" w:rsidRPr="00DD6B81">
        <w:t xml:space="preserve">getätigten </w:t>
      </w:r>
      <w:r w:rsidR="000D765D" w:rsidRPr="00DD6B81">
        <w:t>Anlagen</w:t>
      </w:r>
      <w:r w:rsidRPr="00DD6B81">
        <w:t xml:space="preserve"> ergebende</w:t>
      </w:r>
      <w:r w:rsidR="00B0136A" w:rsidRPr="00DD6B81">
        <w:t>s</w:t>
      </w:r>
      <w:r w:rsidRPr="00DD6B81">
        <w:t xml:space="preserve"> höhere</w:t>
      </w:r>
      <w:r w:rsidR="00B0136A" w:rsidRPr="00DD6B81">
        <w:t>s</w:t>
      </w:r>
      <w:r w:rsidRPr="00DD6B81">
        <w:t xml:space="preserve"> </w:t>
      </w:r>
      <w:r w:rsidR="00B0136A" w:rsidRPr="00DD6B81">
        <w:t>Darlehen</w:t>
      </w:r>
      <w:r w:rsidRPr="00DD6B81">
        <w:t xml:space="preserve"> anzubieten. Stimmt der Projektträger dem zu, wird das Schwarmfinanzierungsangebot als erfolgreiche Schwarmfinanzierung gewertet. </w:t>
      </w:r>
    </w:p>
    <w:p w14:paraId="33EB15BF" w14:textId="69554C77" w:rsidR="00FC1CC6" w:rsidRPr="00DD6B81" w:rsidRDefault="00FC1CC6" w:rsidP="009C6CD2">
      <w:pPr>
        <w:pStyle w:val="Absatz1"/>
      </w:pPr>
      <w:r w:rsidRPr="00DD6B81">
        <w:t xml:space="preserve">In allen Fällen bleibt der bereits festgelegte Zinssatz und die Laufzeit des </w:t>
      </w:r>
      <w:r w:rsidR="002A560C" w:rsidRPr="00DD6B81">
        <w:t>Darlehens</w:t>
      </w:r>
      <w:r w:rsidRPr="00DD6B81">
        <w:t xml:space="preserve"> in vollem Umfang bestehen. Im Falle eine</w:t>
      </w:r>
      <w:r w:rsidR="002A560C" w:rsidRPr="00DD6B81">
        <w:t xml:space="preserve">r erfolgreichen Schwarmfinanzierung </w:t>
      </w:r>
      <w:r w:rsidRPr="00DD6B81">
        <w:t>hat der Projektträger keinen Anspruch auf Rückerstattung der von ihm an die KOM</w:t>
      </w:r>
      <w:r w:rsidR="002A560C" w:rsidRPr="00DD6B81">
        <w:t xml:space="preserve"> Group</w:t>
      </w:r>
      <w:r w:rsidRPr="00DD6B81">
        <w:t xml:space="preserve"> B.V. geleisteten Zahlungen, insbesondere Prüfungs- und/oder Veröffentlichungsgebühren.</w:t>
      </w:r>
    </w:p>
    <w:p w14:paraId="18A45B80" w14:textId="713AC869" w:rsidR="006840E1" w:rsidRPr="00DD6B81" w:rsidRDefault="006840E1" w:rsidP="009C6CD2">
      <w:pPr>
        <w:pStyle w:val="Absatz1"/>
      </w:pPr>
      <w:r w:rsidRPr="00DD6B81">
        <w:t>Die KOM Group B.V. ist berechtigt, eine erfolgreiche Schwarmfinanzierung zu stornieren. Gründe hierfür können insbesondere vorliegen, wenn:</w:t>
      </w:r>
    </w:p>
    <w:p w14:paraId="7456F1F2" w14:textId="77777777" w:rsidR="006840E1" w:rsidRPr="00DD6B81" w:rsidRDefault="006840E1" w:rsidP="009C6CD2">
      <w:pPr>
        <w:pStyle w:val="Absatzi"/>
      </w:pPr>
      <w:r w:rsidRPr="00DD6B81">
        <w:t>wenn der Projektträger den Darlehensvertrag nicht innerhalb von zehn Werktagen nach Einreichung unterzeichnet,</w:t>
      </w:r>
    </w:p>
    <w:p w14:paraId="468CD6D0" w14:textId="7743DA9D" w:rsidR="006840E1" w:rsidRPr="00DD6B81" w:rsidRDefault="006840E1" w:rsidP="009C6CD2">
      <w:pPr>
        <w:pStyle w:val="Absatzi"/>
      </w:pPr>
      <w:r w:rsidRPr="00DD6B81">
        <w:lastRenderedPageBreak/>
        <w:t xml:space="preserve">wenn der Projektträger dem von der </w:t>
      </w:r>
      <w:proofErr w:type="spellStart"/>
      <w:r w:rsidRPr="00DD6B81">
        <w:t>Stichting</w:t>
      </w:r>
      <w:proofErr w:type="spellEnd"/>
      <w:r w:rsidRPr="00DD6B81">
        <w:t xml:space="preserve"> Security Trustee KOM Group angebotenen höheren/oder niedrigeren Betrag gemäß Absatz 2 oder 3 nicht zustimmt,</w:t>
      </w:r>
    </w:p>
    <w:p w14:paraId="2419B3D2" w14:textId="5A2ED998" w:rsidR="006840E1" w:rsidRPr="00DD6B81" w:rsidRDefault="006840E1" w:rsidP="009C6CD2">
      <w:pPr>
        <w:pStyle w:val="Absatzi"/>
      </w:pPr>
      <w:r w:rsidRPr="00DD6B81">
        <w:t>wenn der Projektträger seinen Verpflichtungen aus diesen Allgemeinen Geschäftsbedingungen, den Darlehensverträgen oder dem Rahmenver</w:t>
      </w:r>
      <w:r w:rsidR="003141A4" w:rsidRPr="00DD6B81">
        <w:t>einbarung</w:t>
      </w:r>
      <w:r w:rsidRPr="00DD6B81">
        <w:t xml:space="preserve"> nicht nachkommt und/oder</w:t>
      </w:r>
    </w:p>
    <w:p w14:paraId="091432FE" w14:textId="77777777" w:rsidR="006840E1" w:rsidRPr="00DD6B81" w:rsidRDefault="006840E1" w:rsidP="009C6CD2">
      <w:pPr>
        <w:pStyle w:val="Absatzi"/>
      </w:pPr>
      <w:r w:rsidRPr="00DD6B81">
        <w:t>im Falle des Verdachts auf Geldwäsche, Terrorismus oder andere Straftaten oder illegale Aktivitäten.</w:t>
      </w:r>
    </w:p>
    <w:p w14:paraId="73B49833" w14:textId="209D6C7F" w:rsidR="006840E1" w:rsidRPr="00DD6B81" w:rsidRDefault="006840E1" w:rsidP="00FC1CC6">
      <w:pPr>
        <w:spacing w:after="100" w:afterAutospacing="1" w:line="276" w:lineRule="auto"/>
        <w:ind w:right="57"/>
        <w:jc w:val="both"/>
        <w:rPr>
          <w:rFonts w:cs="Arial"/>
          <w:sz w:val="21"/>
          <w:szCs w:val="21"/>
        </w:rPr>
      </w:pPr>
      <w:r w:rsidRPr="00DD6B81">
        <w:rPr>
          <w:rFonts w:cs="Arial"/>
          <w:sz w:val="21"/>
          <w:szCs w:val="21"/>
        </w:rPr>
        <w:t>In keinem Fall hat ein Projektträger Anspruch auf Rückerstattung der von ihm an die KOM</w:t>
      </w:r>
      <w:r w:rsidR="00BA5EEA" w:rsidRPr="00DD6B81">
        <w:rPr>
          <w:rFonts w:cs="Arial"/>
          <w:sz w:val="21"/>
          <w:szCs w:val="21"/>
        </w:rPr>
        <w:t xml:space="preserve"> </w:t>
      </w:r>
      <w:r w:rsidRPr="00DD6B81">
        <w:rPr>
          <w:rFonts w:cs="Arial"/>
          <w:sz w:val="21"/>
          <w:szCs w:val="21"/>
        </w:rPr>
        <w:t>Group B.V. geleisteten Zahlungen, insbesondere den Prüf- und Veröffentlichungsgebühren.</w:t>
      </w:r>
    </w:p>
    <w:p w14:paraId="5CAE09AA" w14:textId="436FA63D" w:rsidR="00FC1CC6" w:rsidRPr="00DD6B81" w:rsidRDefault="00FC1CC6" w:rsidP="009C6CD2">
      <w:pPr>
        <w:pStyle w:val="Titel1-1"/>
      </w:pPr>
      <w:r w:rsidRPr="00DD6B81">
        <w:t>Zusätzliche Informationen und Identitätsnachweis</w:t>
      </w:r>
    </w:p>
    <w:p w14:paraId="24608C94" w14:textId="724C3D22" w:rsidR="00FC1CC6" w:rsidRPr="00DD6B81" w:rsidRDefault="00FC1CC6" w:rsidP="009C6CD2">
      <w:pPr>
        <w:pStyle w:val="Absatz1"/>
      </w:pPr>
      <w:r w:rsidRPr="00DD6B81">
        <w:t>Der Projektträger kann von der KOM</w:t>
      </w:r>
      <w:r w:rsidR="00E71D23" w:rsidRPr="00DD6B81">
        <w:t xml:space="preserve"> Group</w:t>
      </w:r>
      <w:r w:rsidRPr="00DD6B81">
        <w:t xml:space="preserve"> B.V. jederzeit aufgefordert werden, innerhalb einer angemessenen Frist zusätzliche Unterlagen vorzulegen.  Dies gilt auch, nachdem ein Schwarmfinanzierungsangebot veröffentlicht wurde und nachdem der Anlagezeitraum begonnen hat. </w:t>
      </w:r>
    </w:p>
    <w:p w14:paraId="726B2180" w14:textId="33A8C8E8" w:rsidR="00FC1CC6" w:rsidRPr="00DD6B81" w:rsidRDefault="00FC1CC6" w:rsidP="009C6CD2">
      <w:pPr>
        <w:pStyle w:val="Absatz1"/>
      </w:pPr>
      <w:r w:rsidRPr="00DD6B81">
        <w:t>Insbesondere kann der Projektträger, ggf. dessen Vertreter</w:t>
      </w:r>
      <w:r w:rsidR="009C4D95" w:rsidRPr="00DD6B81">
        <w:t xml:space="preserve">, </w:t>
      </w:r>
      <w:r w:rsidRPr="00DD6B81">
        <w:t>Organe</w:t>
      </w:r>
      <w:r w:rsidR="009C4D95" w:rsidRPr="00DD6B81">
        <w:t xml:space="preserve"> und Gesellschafter</w:t>
      </w:r>
      <w:r w:rsidRPr="00DD6B81">
        <w:t xml:space="preserve"> aufgefordert werden weitere Nachweise über ihre Identität zu erbringen. </w:t>
      </w:r>
    </w:p>
    <w:p w14:paraId="455AD5D9" w14:textId="1A54B056" w:rsidR="00FC1CC6" w:rsidRPr="00DD6B81" w:rsidRDefault="00FC1CC6" w:rsidP="009C6CD2">
      <w:pPr>
        <w:pStyle w:val="Absatz1"/>
      </w:pPr>
      <w:r w:rsidRPr="00DD6B81">
        <w:t>Wenn der Projektträger aufgefordert wird, zusätzliche Dokumente und/oder Identitätsnachweise vorzulegen, ist die Vorlage dieser Dokumente und die erfolgreiche Identifizierung Voraussetzung für den Abschluss des Darlehensvertrags.</w:t>
      </w:r>
    </w:p>
    <w:p w14:paraId="48CAD207" w14:textId="34E68A4F" w:rsidR="00FC1CC6" w:rsidRPr="00DD6B81" w:rsidRDefault="00FC1CC6" w:rsidP="009C6CD2">
      <w:pPr>
        <w:pStyle w:val="Titel1-1"/>
      </w:pPr>
      <w:r w:rsidRPr="00DD6B81">
        <w:t>Darlehen</w:t>
      </w:r>
      <w:r w:rsidR="008E5C5A" w:rsidRPr="00DD6B81">
        <w:t>svertrag</w:t>
      </w:r>
    </w:p>
    <w:p w14:paraId="35AD9C02" w14:textId="23A74C1E" w:rsidR="00FC1CC6" w:rsidRPr="00DD6B81" w:rsidRDefault="00FC1CC6" w:rsidP="009C6CD2">
      <w:pPr>
        <w:pStyle w:val="Absatz1"/>
      </w:pPr>
      <w:r w:rsidRPr="00DD6B81">
        <w:t xml:space="preserve">Im Falle einer erfolgreichen Schwarmfinanzierung legt die </w:t>
      </w:r>
      <w:proofErr w:type="spellStart"/>
      <w:r w:rsidRPr="00DD6B81">
        <w:t>Stichting</w:t>
      </w:r>
      <w:proofErr w:type="spellEnd"/>
      <w:r w:rsidRPr="00DD6B81">
        <w:t xml:space="preserve"> Security Trustee KOM Group im Namen der Anleger den Darlehensvertrag dem Projektträger zur Unterzeichnung vor. Wenn der Projektträger den Darlehensvertrag nicht innerhalb von zehn Werktagen nach Vorlage unterzeichnet, </w:t>
      </w:r>
      <w:r w:rsidR="006840E1" w:rsidRPr="00DD6B81">
        <w:t xml:space="preserve">ist </w:t>
      </w:r>
      <w:r w:rsidRPr="00DD6B81">
        <w:t>KOM</w:t>
      </w:r>
      <w:r w:rsidR="009254F9" w:rsidRPr="00DD6B81">
        <w:t xml:space="preserve"> Group</w:t>
      </w:r>
      <w:r w:rsidRPr="00DD6B81">
        <w:t xml:space="preserve"> B.V. </w:t>
      </w:r>
      <w:r w:rsidR="006840E1" w:rsidRPr="00DD6B81">
        <w:t xml:space="preserve">berechtigt </w:t>
      </w:r>
      <w:r w:rsidRPr="00DD6B81">
        <w:t xml:space="preserve">die erfolgreiche Schwarmfinanzierung </w:t>
      </w:r>
      <w:r w:rsidR="008F504E" w:rsidRPr="00DD6B81">
        <w:t>zu stornieren.</w:t>
      </w:r>
    </w:p>
    <w:p w14:paraId="6046C4C7" w14:textId="3AEA52D6" w:rsidR="00FC1CC6" w:rsidRPr="00DD6B81" w:rsidRDefault="00FC1CC6" w:rsidP="00BF174C">
      <w:pPr>
        <w:pStyle w:val="Absatz1"/>
      </w:pPr>
      <w:r w:rsidRPr="00DD6B81">
        <w:t xml:space="preserve">Der Darlehensvertrag wird von der </w:t>
      </w:r>
      <w:proofErr w:type="spellStart"/>
      <w:r w:rsidRPr="00DD6B81">
        <w:t>Stichting</w:t>
      </w:r>
      <w:proofErr w:type="spellEnd"/>
      <w:r w:rsidRPr="00DD6B81">
        <w:t xml:space="preserve"> Security Trustee KOM Group im Namen der Anleger mit dem Projektträger unter der Bedingung abgeschlossen, dass das gesamte Darlehen dem Projektträger zur Verfügung gestellt wird. Zudem erfolgt der Abschluss unter der aufschiebenden Bedingung, dass alle Sicherungsrechte, die mit der </w:t>
      </w:r>
      <w:proofErr w:type="spellStart"/>
      <w:r w:rsidRPr="00DD6B81">
        <w:t>Stichting</w:t>
      </w:r>
      <w:proofErr w:type="spellEnd"/>
      <w:r w:rsidRPr="00DD6B81">
        <w:t xml:space="preserve"> Security Trustee KOM Group im Rahmen der Parallelforderung im Darlehensvertrag vereinbart sind, </w:t>
      </w:r>
      <w:r w:rsidR="001A56E6" w:rsidRPr="00DD6B81">
        <w:t xml:space="preserve">eingeräumt </w:t>
      </w:r>
      <w:r w:rsidRPr="00DD6B81">
        <w:t xml:space="preserve">wurden und zudem alle anderen Bedingungen erfüllt sind. Alle Anlagebeträge zusammen bilden das Darlehen. </w:t>
      </w:r>
    </w:p>
    <w:p w14:paraId="15F7EE25" w14:textId="35B40184" w:rsidR="00FC1CC6" w:rsidRPr="00DD6B81" w:rsidRDefault="00FC1CC6" w:rsidP="009C6CD2">
      <w:pPr>
        <w:pStyle w:val="Absatz1"/>
      </w:pPr>
      <w:r w:rsidRPr="00DD6B81">
        <w:t xml:space="preserve">Bis zum Zeitpunkt der Auszahlung des Darlehens an den Projektträger ist die </w:t>
      </w:r>
      <w:proofErr w:type="spellStart"/>
      <w:r w:rsidRPr="00DD6B81">
        <w:t>Stichting</w:t>
      </w:r>
      <w:proofErr w:type="spellEnd"/>
      <w:r w:rsidRPr="00DD6B81">
        <w:t xml:space="preserve"> Security Trustee KOM Group in den im Darlehensvertrag vereinbarten Fällen berechtigt, den Darlehensvertrag zu kündigen. Die Rückzahlung des Darlehens erfolgt gemäß den Bestimmungen des Darlehensvertrags. Eine vorzeitige Rückzahlung ist nicht zulässig, sofern im </w:t>
      </w:r>
      <w:r w:rsidRPr="00DD6B81">
        <w:lastRenderedPageBreak/>
        <w:t xml:space="preserve">Schwarmfinanzierungsangebot nichts anderes bestimmt ist oder die </w:t>
      </w:r>
      <w:proofErr w:type="spellStart"/>
      <w:r w:rsidRPr="00DD6B81">
        <w:t>Stichting</w:t>
      </w:r>
      <w:proofErr w:type="spellEnd"/>
      <w:r w:rsidRPr="00DD6B81">
        <w:t xml:space="preserve"> Security Trustee KOM Group schriftlich zustimmt. </w:t>
      </w:r>
    </w:p>
    <w:p w14:paraId="6377D1D6" w14:textId="13A2DC03" w:rsidR="00FC1CC6" w:rsidRPr="00DD6B81" w:rsidRDefault="00FC1CC6" w:rsidP="009C6CD2">
      <w:pPr>
        <w:pStyle w:val="Absatz1"/>
      </w:pPr>
      <w:r w:rsidRPr="00DD6B81">
        <w:t xml:space="preserve">Im Falle einer zulässigen vorzeitigen Rückzahlung schuldet der Projektträger der </w:t>
      </w:r>
      <w:proofErr w:type="spellStart"/>
      <w:r w:rsidRPr="00DD6B81">
        <w:t>Stichting</w:t>
      </w:r>
      <w:proofErr w:type="spellEnd"/>
      <w:r w:rsidRPr="00DD6B81">
        <w:t xml:space="preserve"> Security Trustee KOM Group eine Gebühr, die gemäß der Gebührenordnung für Projektträger zu </w:t>
      </w:r>
      <w:r w:rsidR="008F504E" w:rsidRPr="00DD6B81">
        <w:t>entrichten ist</w:t>
      </w:r>
      <w:r w:rsidRPr="00DD6B81">
        <w:t>.</w:t>
      </w:r>
    </w:p>
    <w:p w14:paraId="06B9FB21" w14:textId="32AC9E27" w:rsidR="00FC1CC6" w:rsidRPr="00DD6B81" w:rsidRDefault="00FC1CC6" w:rsidP="009C6CD2">
      <w:pPr>
        <w:pStyle w:val="Absatz1"/>
      </w:pPr>
      <w:r w:rsidRPr="00DD6B81">
        <w:t xml:space="preserve">Für jeden Antrag auf Änderung des Darlehensvertrags oder einen Antrag auf Einholung einer erforderlichen schriftlichen Zustimmung schuldet der Projektträger eine Gebühr gemäß der Gebührenordnung für Projektträger. </w:t>
      </w:r>
    </w:p>
    <w:p w14:paraId="6695AB71" w14:textId="0AA2FAEF" w:rsidR="002C2AC8" w:rsidRPr="00DD6B81" w:rsidRDefault="002C2AC8" w:rsidP="009C6CD2">
      <w:pPr>
        <w:pStyle w:val="Absatz1"/>
      </w:pPr>
      <w:r w:rsidRPr="00DD6B81">
        <w:t xml:space="preserve">Für die Erstellung des Darlehensvertrags sowie der </w:t>
      </w:r>
      <w:proofErr w:type="spellStart"/>
      <w:r w:rsidRPr="00DD6B81">
        <w:t>Sicherheitendokumentation</w:t>
      </w:r>
      <w:proofErr w:type="spellEnd"/>
      <w:r w:rsidRPr="00DD6B81">
        <w:t xml:space="preserve"> entrichtet der Projektträger an die </w:t>
      </w:r>
      <w:proofErr w:type="spellStart"/>
      <w:r w:rsidRPr="00DD6B81">
        <w:t>Stichting</w:t>
      </w:r>
      <w:proofErr w:type="spellEnd"/>
      <w:r w:rsidRPr="00DD6B81">
        <w:t xml:space="preserve"> Security Trustee KOM Group eine Gebühr gemäß Gebührenordnung für Projektträger. Kosten externer Parteien (z. B. Notare, Gutachter), die im Zusammenhang mit der Vertrags- oder </w:t>
      </w:r>
      <w:proofErr w:type="spellStart"/>
      <w:r w:rsidRPr="00DD6B81">
        <w:t>Sicherheitendokumentation</w:t>
      </w:r>
      <w:proofErr w:type="spellEnd"/>
      <w:r w:rsidRPr="00DD6B81">
        <w:t xml:space="preserve"> anfallen, trägt der Projektträger. Begleicht der Projektträger diese Kosten nicht unmittelbar selbst, werden sie von der </w:t>
      </w:r>
      <w:proofErr w:type="spellStart"/>
      <w:r w:rsidRPr="00DD6B81">
        <w:t>Stichting</w:t>
      </w:r>
      <w:proofErr w:type="spellEnd"/>
      <w:r w:rsidRPr="00DD6B81">
        <w:t xml:space="preserve"> Security Trustee KOM Group verauslagt und dem Projektträger in Rechnung gestellt.</w:t>
      </w:r>
    </w:p>
    <w:p w14:paraId="679D4A75" w14:textId="5739E93E" w:rsidR="00FC1CC6" w:rsidRPr="00DD6B81" w:rsidRDefault="00FC1CC6" w:rsidP="009C6CD2">
      <w:pPr>
        <w:pStyle w:val="Absatz1"/>
      </w:pPr>
      <w:r w:rsidRPr="00DD6B81">
        <w:t xml:space="preserve">Alle anderen externen Kosten im Falle eines Ausfalls bzw. einer Nichterfüllung der Pflichten des Projektträger aus dem Darlehensvertrag gehen zu Lasten des Projektträgers und werden diesem zuzüglich einer Verwaltungsgebühr in Höhe von fünf Prozent der Kosten in Rechnung gestellt. </w:t>
      </w:r>
    </w:p>
    <w:p w14:paraId="183E4BFD" w14:textId="765885F0" w:rsidR="00FC1CC6" w:rsidRPr="00DD6B81" w:rsidRDefault="00FC1CC6" w:rsidP="009C6CD2">
      <w:pPr>
        <w:pStyle w:val="Absatz1"/>
      </w:pPr>
      <w:r w:rsidRPr="00DD6B81">
        <w:t xml:space="preserve">Alle anderen Tätigkeiten nach Auszahlung des Darlehens an den Projektträger durch die </w:t>
      </w:r>
      <w:proofErr w:type="spellStart"/>
      <w:r w:rsidRPr="00DD6B81">
        <w:t>Stichting</w:t>
      </w:r>
      <w:proofErr w:type="spellEnd"/>
      <w:r w:rsidRPr="00DD6B81">
        <w:t xml:space="preserve"> Security Trustee KOM Group werden </w:t>
      </w:r>
      <w:r w:rsidR="003F2A59" w:rsidRPr="00DD6B81">
        <w:t>gemäß</w:t>
      </w:r>
      <w:r w:rsidRPr="00DD6B81">
        <w:t xml:space="preserve"> der Gebührenordnung für Projektträger berechnet.</w:t>
      </w:r>
    </w:p>
    <w:p w14:paraId="16C675FF" w14:textId="346B504E" w:rsidR="00E40BFF" w:rsidRPr="00DD6B81" w:rsidRDefault="00E40BFF" w:rsidP="009C6CD2">
      <w:pPr>
        <w:pStyle w:val="Absatz1"/>
      </w:pPr>
      <w:r w:rsidRPr="00DD6B81">
        <w:t>Die Aufnahme eines Darlehens durch den Projektträger erfolgt vollständig auf dessen Risiko und Kosten sowie das der anderen Parteien, die ggfs. d</w:t>
      </w:r>
      <w:r w:rsidR="00596BF7" w:rsidRPr="00DD6B81">
        <w:t>ie</w:t>
      </w:r>
      <w:r w:rsidRPr="00DD6B81">
        <w:t xml:space="preserve"> Darlehensrückzahlung auch schulden, wie etwa der weitere Mitschuldner.</w:t>
      </w:r>
    </w:p>
    <w:p w14:paraId="24B6DCF5" w14:textId="50E16305" w:rsidR="00E40BFF" w:rsidRPr="00DD6B81" w:rsidRDefault="00E40BFF" w:rsidP="009C6CD2">
      <w:pPr>
        <w:pStyle w:val="Absatz1"/>
      </w:pPr>
      <w:r w:rsidRPr="00DD6B81">
        <w:t>Abgesehen von der Risikoeinstufung nimmt KOM Group B.V. keine weitere Prüfung dahingehend vor, ob die Aufnahme eines Darlehens durch den Projektträger unter Berücksichtigung der Umstände des Projektträgers und/oder des Projekts gerechtfertigt ist.</w:t>
      </w:r>
    </w:p>
    <w:p w14:paraId="13BF5255" w14:textId="3A7C5E9F" w:rsidR="00FC1CC6" w:rsidRPr="00DD6B81" w:rsidRDefault="00FC1CC6" w:rsidP="009C6CD2">
      <w:pPr>
        <w:pStyle w:val="Absatz1"/>
      </w:pPr>
      <w:r w:rsidRPr="00DD6B81">
        <w:t>Die KOM</w:t>
      </w:r>
      <w:r w:rsidR="00B1350E" w:rsidRPr="00DD6B81">
        <w:t xml:space="preserve"> Group</w:t>
      </w:r>
      <w:r w:rsidRPr="00DD6B81">
        <w:t xml:space="preserve"> B.V. erhebt vom Projektträger eine Erfolgsgebühr gemäß der Gebührenordnung für Projektträger. Die Gebühr wird von der Zahlung des Zahlungsdienstleisters an den Projektträger abgezogen.</w:t>
      </w:r>
    </w:p>
    <w:p w14:paraId="63BB3DE2" w14:textId="3825C32F" w:rsidR="00FC1CC6" w:rsidRPr="00DD6B81" w:rsidRDefault="00FC1CC6" w:rsidP="009C6CD2">
      <w:pPr>
        <w:pStyle w:val="Titel1"/>
      </w:pPr>
      <w:r w:rsidRPr="00DD6B81">
        <w:t>Anleger</w:t>
      </w:r>
    </w:p>
    <w:p w14:paraId="2141F1F4" w14:textId="05704270" w:rsidR="00FC1CC6" w:rsidRPr="00DD6B81" w:rsidRDefault="003F2A59" w:rsidP="009C6CD2">
      <w:pPr>
        <w:pStyle w:val="Titel1-1"/>
      </w:pPr>
      <w:r w:rsidRPr="00DD6B81">
        <w:t>Anleger</w:t>
      </w:r>
    </w:p>
    <w:p w14:paraId="79EBD1DD" w14:textId="284FE8D5" w:rsidR="00FC1CC6" w:rsidRPr="00DD6B81" w:rsidRDefault="009A5061" w:rsidP="009C6CD2">
      <w:pPr>
        <w:pStyle w:val="Titel1-1-1"/>
      </w:pPr>
      <w:r w:rsidRPr="00DD6B81">
        <w:t>Anlagebetrag</w:t>
      </w:r>
    </w:p>
    <w:p w14:paraId="66DEFC46" w14:textId="4A781465" w:rsidR="00FC1CC6" w:rsidRPr="00DD6B81" w:rsidRDefault="00FC1CC6" w:rsidP="009254F9">
      <w:pPr>
        <w:pStyle w:val="Standardtxt"/>
      </w:pPr>
      <w:r w:rsidRPr="00DD6B81">
        <w:lastRenderedPageBreak/>
        <w:t>Der Anleger kann, sofern ein Schwarmfinanzierungs</w:t>
      </w:r>
      <w:r w:rsidR="00644A7E" w:rsidRPr="00DD6B81">
        <w:t>angebot</w:t>
      </w:r>
      <w:r w:rsidRPr="00DD6B81">
        <w:t xml:space="preserve"> noch nicht vollständig </w:t>
      </w:r>
      <w:r w:rsidR="000D765D" w:rsidRPr="00DD6B81">
        <w:t>finanziert</w:t>
      </w:r>
      <w:r w:rsidRPr="00DD6B81">
        <w:t xml:space="preserve"> ist, durch </w:t>
      </w:r>
      <w:r w:rsidR="008F504E" w:rsidRPr="00DD6B81">
        <w:t xml:space="preserve">ein </w:t>
      </w:r>
      <w:r w:rsidR="000D765D" w:rsidRPr="00DD6B81">
        <w:t>Anlage</w:t>
      </w:r>
      <w:r w:rsidR="008F504E" w:rsidRPr="00DD6B81">
        <w:t>angebot</w:t>
      </w:r>
      <w:r w:rsidRPr="00DD6B81">
        <w:t xml:space="preserve"> während des Anlagezeitraum</w:t>
      </w:r>
      <w:r w:rsidR="009A5061" w:rsidRPr="00DD6B81">
        <w:t>s</w:t>
      </w:r>
      <w:r w:rsidRPr="00DD6B81">
        <w:t xml:space="preserve"> </w:t>
      </w:r>
      <w:r w:rsidR="00835872" w:rsidRPr="00DD6B81">
        <w:t>eine Anlage tätigen</w:t>
      </w:r>
      <w:r w:rsidRPr="00DD6B81">
        <w:t>. Der Mindest</w:t>
      </w:r>
      <w:r w:rsidR="009A5061" w:rsidRPr="00DD6B81">
        <w:t>anlage</w:t>
      </w:r>
      <w:r w:rsidRPr="00DD6B81">
        <w:t>betrag</w:t>
      </w:r>
      <w:r w:rsidR="009A5061" w:rsidRPr="00DD6B81">
        <w:t xml:space="preserve"> </w:t>
      </w:r>
      <w:r w:rsidRPr="00DD6B81">
        <w:t>kann je nach Schwarmfinanzierungsangebot variieren, beträgt jedoch immer mindestens EUR 100,00</w:t>
      </w:r>
      <w:r w:rsidR="009A5061" w:rsidRPr="00DD6B81">
        <w:t xml:space="preserve"> oder ein Vielfaches davon.</w:t>
      </w:r>
    </w:p>
    <w:p w14:paraId="13810657" w14:textId="65A315F9" w:rsidR="00FC1CC6" w:rsidRPr="00DD6B81" w:rsidRDefault="00A61271" w:rsidP="006570A0">
      <w:pPr>
        <w:pStyle w:val="Titel1-1-1"/>
      </w:pPr>
      <w:r w:rsidRPr="00DD6B81">
        <w:t>Anlage</w:t>
      </w:r>
    </w:p>
    <w:p w14:paraId="57DCE336" w14:textId="7A2C8F8E" w:rsidR="00FC1CC6" w:rsidRPr="00DD6B81" w:rsidRDefault="00FC1CC6" w:rsidP="006570A0">
      <w:pPr>
        <w:pStyle w:val="Absatz1"/>
      </w:pPr>
      <w:r w:rsidRPr="00DD6B81">
        <w:t>Bevor der Anleger</w:t>
      </w:r>
      <w:r w:rsidR="009A5061" w:rsidRPr="00DD6B81">
        <w:t xml:space="preserve"> eine Anlage</w:t>
      </w:r>
      <w:r w:rsidRPr="00DD6B81">
        <w:t xml:space="preserve"> </w:t>
      </w:r>
      <w:r w:rsidR="009A5061" w:rsidRPr="00DD6B81">
        <w:t xml:space="preserve">in </w:t>
      </w:r>
      <w:r w:rsidRPr="00DD6B81">
        <w:t xml:space="preserve">ein Schwarmfinanzierungsangebot </w:t>
      </w:r>
      <w:r w:rsidR="009A5061" w:rsidRPr="00DD6B81">
        <w:t>tätigen kann</w:t>
      </w:r>
      <w:r w:rsidRPr="00DD6B81">
        <w:t xml:space="preserve">, muss er dem Zahlungsdienstleister eine unwiderrufliche Vollmacht erteilen, alle Zahlungsvorgänge für das Darlehen im Namen und </w:t>
      </w:r>
      <w:r w:rsidR="009A5061" w:rsidRPr="00DD6B81">
        <w:t>für Rechnung</w:t>
      </w:r>
      <w:r w:rsidRPr="00DD6B81">
        <w:t xml:space="preserve"> des Anlegers abzuwickeln.</w:t>
      </w:r>
    </w:p>
    <w:p w14:paraId="500583E1" w14:textId="10E4FD14" w:rsidR="00FC1CC6" w:rsidRPr="00DD6B81" w:rsidRDefault="00FC1CC6" w:rsidP="006570A0">
      <w:pPr>
        <w:pStyle w:val="Absatz1"/>
      </w:pPr>
      <w:r w:rsidRPr="00DD6B81">
        <w:t xml:space="preserve">Gemäß der Rahmenvereinbarung erteilt der </w:t>
      </w:r>
      <w:r w:rsidR="000D765D" w:rsidRPr="00DD6B81">
        <w:t>Anleger</w:t>
      </w:r>
      <w:r w:rsidRPr="00DD6B81">
        <w:t xml:space="preserve"> der </w:t>
      </w:r>
      <w:proofErr w:type="spellStart"/>
      <w:r w:rsidRPr="00DD6B81">
        <w:t>Stichting</w:t>
      </w:r>
      <w:proofErr w:type="spellEnd"/>
      <w:r w:rsidRPr="00DD6B81">
        <w:t xml:space="preserve"> Security Trustee KOM Group eine unwiderrufliche Vollmacht, in seinem Namen und </w:t>
      </w:r>
      <w:r w:rsidR="00A61271" w:rsidRPr="00DD6B81">
        <w:t xml:space="preserve">für seine </w:t>
      </w:r>
      <w:r w:rsidRPr="00DD6B81">
        <w:t xml:space="preserve">Rechnung einen oder mehrere Darlehensverträge abzuschließen und alle Rechte und Befugnisse des </w:t>
      </w:r>
      <w:r w:rsidR="000D765D" w:rsidRPr="00DD6B81">
        <w:t>Anlegers</w:t>
      </w:r>
      <w:r w:rsidRPr="00DD6B81">
        <w:t xml:space="preserve"> gegenüber dem Projektträger und/oder den </w:t>
      </w:r>
      <w:r w:rsidR="00A61271" w:rsidRPr="00DD6B81">
        <w:t>Mits</w:t>
      </w:r>
      <w:r w:rsidRPr="00DD6B81">
        <w:t>chuldnern in seinem eigenen Namen auszuüben.</w:t>
      </w:r>
    </w:p>
    <w:p w14:paraId="17CA9155" w14:textId="4EFD9B73" w:rsidR="00951532" w:rsidRPr="00DD6B81" w:rsidRDefault="00FC1CC6" w:rsidP="00644A7E">
      <w:pPr>
        <w:pStyle w:val="Absatz1"/>
      </w:pPr>
      <w:bookmarkStart w:id="1" w:name="_Hlk208663909"/>
      <w:r w:rsidRPr="00DD6B81">
        <w:t xml:space="preserve">Während </w:t>
      </w:r>
      <w:r w:rsidR="000D765D" w:rsidRPr="00DD6B81">
        <w:t>des Anlagezeitraums</w:t>
      </w:r>
      <w:r w:rsidRPr="00DD6B81">
        <w:t xml:space="preserve"> eines </w:t>
      </w:r>
      <w:r w:rsidR="000D765D" w:rsidRPr="00DD6B81">
        <w:t>Schwarmfinanzierungsa</w:t>
      </w:r>
      <w:r w:rsidRPr="00DD6B81">
        <w:t xml:space="preserve">ngebots kann der </w:t>
      </w:r>
      <w:r w:rsidR="000D765D" w:rsidRPr="00DD6B81">
        <w:t>Anleger</w:t>
      </w:r>
      <w:r w:rsidRPr="00DD6B81">
        <w:t xml:space="preserve"> über die </w:t>
      </w:r>
      <w:r w:rsidR="000D765D" w:rsidRPr="00DD6B81">
        <w:t>Schwarmfinanzierungsplattform</w:t>
      </w:r>
      <w:r w:rsidRPr="00DD6B81">
        <w:t xml:space="preserve"> eine </w:t>
      </w:r>
      <w:r w:rsidR="000D765D" w:rsidRPr="00DD6B81">
        <w:t>Anlage</w:t>
      </w:r>
      <w:r w:rsidRPr="00DD6B81">
        <w:t xml:space="preserve"> in Höhe eines </w:t>
      </w:r>
      <w:r w:rsidR="00162214" w:rsidRPr="00DD6B81">
        <w:t>Anlage</w:t>
      </w:r>
      <w:r w:rsidRPr="00DD6B81">
        <w:t xml:space="preserve">betrags seiner Wahl (Mindestbetrag: </w:t>
      </w:r>
      <w:r w:rsidR="000D765D" w:rsidRPr="00DD6B81">
        <w:t>EUR </w:t>
      </w:r>
      <w:r w:rsidRPr="00DD6B81">
        <w:t>100,0</w:t>
      </w:r>
      <w:r w:rsidR="000D765D" w:rsidRPr="00DD6B81">
        <w:t>0</w:t>
      </w:r>
      <w:r w:rsidRPr="00DD6B81">
        <w:t xml:space="preserve"> oder ein Vielfaches davon) </w:t>
      </w:r>
      <w:r w:rsidR="00232DB1" w:rsidRPr="00DD6B81">
        <w:t>tätigen</w:t>
      </w:r>
      <w:r w:rsidRPr="00DD6B81">
        <w:t>.</w:t>
      </w:r>
      <w:r w:rsidR="003141A4" w:rsidRPr="00DD6B81">
        <w:t xml:space="preserve"> Durch Anklicken der Schaltfläche [•] verpflichtet sich der Anleger gegenüber der KOM Group B.V. als Empfangsvertreter der </w:t>
      </w:r>
      <w:proofErr w:type="spellStart"/>
      <w:r w:rsidR="003141A4" w:rsidRPr="00DD6B81">
        <w:t>Stichting</w:t>
      </w:r>
      <w:proofErr w:type="spellEnd"/>
      <w:r w:rsidR="003141A4" w:rsidRPr="00DD6B81">
        <w:t xml:space="preserve"> Security Trustee KOM Group rechtsverbindlich den angegebenen Anlagebetrag nach Maßgabe der Rahmenvereinbarung zur Verfügung zu stellen.</w:t>
      </w:r>
      <w:r w:rsidRPr="00DD6B81">
        <w:t xml:space="preserve"> </w:t>
      </w:r>
      <w:r w:rsidR="00951532" w:rsidRPr="00DD6B81">
        <w:t xml:space="preserve">Der Anleger verzichtet darauf, dass ihm die Annahme gegenüber erklärt wird. Im Falle einer erfolgreichen Schwarmfinanzierung schließt der </w:t>
      </w:r>
      <w:proofErr w:type="spellStart"/>
      <w:r w:rsidR="00951532" w:rsidRPr="00DD6B81">
        <w:t>Stichting</w:t>
      </w:r>
      <w:proofErr w:type="spellEnd"/>
      <w:r w:rsidR="00951532" w:rsidRPr="00DD6B81">
        <w:t xml:space="preserve"> Security Trustee KOM Group im Namen und für Rechnung des Anlegers einen Darlehensvertrag mit dem Projektträger ab.</w:t>
      </w:r>
    </w:p>
    <w:bookmarkEnd w:id="1"/>
    <w:p w14:paraId="6B6D582C" w14:textId="29A3754C" w:rsidR="00FC1CC6" w:rsidRPr="00DD6B81" w:rsidRDefault="008E5C5A" w:rsidP="006570A0">
      <w:pPr>
        <w:pStyle w:val="Titel1-1-1"/>
      </w:pPr>
      <w:r w:rsidRPr="00DD6B81">
        <w:t>Stornierung</w:t>
      </w:r>
    </w:p>
    <w:p w14:paraId="24AC1977" w14:textId="30E054D0" w:rsidR="007E72A7" w:rsidRPr="00DD6B81" w:rsidRDefault="00FC1CC6" w:rsidP="006570A0">
      <w:pPr>
        <w:pStyle w:val="Absatz1"/>
      </w:pPr>
      <w:r w:rsidRPr="00DD6B81">
        <w:t xml:space="preserve">Die KOM Group B.V. ist berechtigt, eine </w:t>
      </w:r>
      <w:r w:rsidR="00A61271" w:rsidRPr="00DD6B81">
        <w:t xml:space="preserve">getätigte </w:t>
      </w:r>
      <w:r w:rsidR="000D765D" w:rsidRPr="00DD6B81">
        <w:t>Anlage</w:t>
      </w:r>
      <w:r w:rsidRPr="00DD6B81">
        <w:t xml:space="preserve"> </w:t>
      </w:r>
      <w:r w:rsidR="00D25C9B" w:rsidRPr="00DD6B81">
        <w:t xml:space="preserve">in </w:t>
      </w:r>
      <w:r w:rsidRPr="00DD6B81">
        <w:t>ein Schwarmfinanzierungsangebot zu stornieren:</w:t>
      </w:r>
    </w:p>
    <w:p w14:paraId="3EFDB56F" w14:textId="77777777" w:rsidR="00D90EB1" w:rsidRPr="00DD6B81" w:rsidRDefault="00FC1CC6" w:rsidP="006570A0">
      <w:pPr>
        <w:pStyle w:val="Absatzi"/>
      </w:pPr>
      <w:r w:rsidRPr="00DD6B81">
        <w:t>wenn der Anleger seiner Verpflichtung zur Zahlung des Anlagebetrags nicht oder nicht rechtzeitig nachkommt,</w:t>
      </w:r>
    </w:p>
    <w:p w14:paraId="5DD759A7" w14:textId="773C0E1F" w:rsidR="0001299F" w:rsidRPr="00DD6B81" w:rsidRDefault="00FC1CC6" w:rsidP="006570A0">
      <w:pPr>
        <w:pStyle w:val="Absatzi"/>
      </w:pPr>
      <w:r w:rsidRPr="00DD6B81">
        <w:t xml:space="preserve">wenn der Anleger seinen Verpflichtungen aus diesen </w:t>
      </w:r>
      <w:r w:rsidR="000D765D" w:rsidRPr="00DD6B81">
        <w:t xml:space="preserve">Gemeinsamen </w:t>
      </w:r>
      <w:r w:rsidRPr="00DD6B81">
        <w:t>Allgemeinen Geschäftsbedingungen, den Darlehensverträgen oder de</w:t>
      </w:r>
      <w:r w:rsidR="003141A4" w:rsidRPr="00DD6B81">
        <w:t>r</w:t>
      </w:r>
      <w:r w:rsidRPr="00DD6B81">
        <w:t xml:space="preserve"> Rahmenver</w:t>
      </w:r>
      <w:r w:rsidR="003141A4" w:rsidRPr="00DD6B81">
        <w:t>einbarung</w:t>
      </w:r>
      <w:r w:rsidRPr="00DD6B81">
        <w:t xml:space="preserve"> nicht nachkommt und/oder</w:t>
      </w:r>
    </w:p>
    <w:p w14:paraId="40B4BF03" w14:textId="2BCC75FE" w:rsidR="00FC1CC6" w:rsidRPr="00DD6B81" w:rsidRDefault="00FC1CC6" w:rsidP="006570A0">
      <w:pPr>
        <w:pStyle w:val="Absatzi"/>
      </w:pPr>
      <w:r w:rsidRPr="00DD6B81">
        <w:t>bei Verdacht auf Geldwäsche, Terrorismus oder andere Straftaten oder illegale Aktivitäten.</w:t>
      </w:r>
    </w:p>
    <w:p w14:paraId="71109B52" w14:textId="759F043B" w:rsidR="00FC1CC6" w:rsidRPr="00DD6B81" w:rsidRDefault="00FC1CC6" w:rsidP="006570A0">
      <w:pPr>
        <w:pStyle w:val="Absatz1"/>
      </w:pPr>
      <w:r w:rsidRPr="00DD6B81">
        <w:t xml:space="preserve">Bereits gezahlte Anlagebeträge werden innerhalb von 14 </w:t>
      </w:r>
      <w:r w:rsidR="008B5A10" w:rsidRPr="00DD6B81">
        <w:t>Bankarbeitst</w:t>
      </w:r>
      <w:r w:rsidRPr="00DD6B81">
        <w:t xml:space="preserve">agen rückerstattet. Der Zahlungsdienstleister schuldet keine Zinsen in irgendeiner Form auf die </w:t>
      </w:r>
      <w:r w:rsidR="00D25C9B" w:rsidRPr="00DD6B81">
        <w:t>Anlagebeträge</w:t>
      </w:r>
      <w:r w:rsidRPr="00DD6B81">
        <w:t>, die er an die Anleger zurückzahlt.</w:t>
      </w:r>
    </w:p>
    <w:p w14:paraId="252392B3" w14:textId="19839F00" w:rsidR="00FC1CC6" w:rsidRPr="00DD6B81" w:rsidRDefault="00A61271" w:rsidP="006570A0">
      <w:pPr>
        <w:pStyle w:val="Titel1-1-1"/>
      </w:pPr>
      <w:r w:rsidRPr="00DD6B81">
        <w:lastRenderedPageBreak/>
        <w:t>Zahlung des Anlagebetrags</w:t>
      </w:r>
    </w:p>
    <w:p w14:paraId="338E378D" w14:textId="759595FD" w:rsidR="008B5A10" w:rsidRPr="00DD6B81" w:rsidRDefault="00FC1CC6" w:rsidP="006570A0">
      <w:pPr>
        <w:pStyle w:val="Absatz1"/>
      </w:pPr>
      <w:r w:rsidRPr="00DD6B81">
        <w:t xml:space="preserve">Ein Anleger kann den Anlagebetrag unmittelbar nach Abgabe der </w:t>
      </w:r>
      <w:r w:rsidR="000D765D" w:rsidRPr="00DD6B81">
        <w:t>Anlage</w:t>
      </w:r>
      <w:r w:rsidR="00FF079B" w:rsidRPr="00DD6B81">
        <w:t>angebots</w:t>
      </w:r>
      <w:r w:rsidRPr="00DD6B81">
        <w:t xml:space="preserve"> über sein </w:t>
      </w:r>
      <w:r w:rsidR="007E2ADB" w:rsidRPr="00DD6B81">
        <w:t>Konto</w:t>
      </w:r>
      <w:r w:rsidR="00FF079B" w:rsidRPr="00DD6B81">
        <w:t xml:space="preserve"> </w:t>
      </w:r>
      <w:r w:rsidRPr="00DD6B81">
        <w:t>an den Zahlungsdienstleister entrichten.</w:t>
      </w:r>
    </w:p>
    <w:p w14:paraId="39FBC16C" w14:textId="71094516" w:rsidR="00FC1CC6" w:rsidRPr="00DD6B81" w:rsidRDefault="00FC1CC6" w:rsidP="006570A0">
      <w:pPr>
        <w:pStyle w:val="Absatz1"/>
      </w:pPr>
      <w:r w:rsidRPr="00DD6B81">
        <w:t xml:space="preserve">Sobald ein Schwarmfinanzierungsangebot zu mindestens 90 % </w:t>
      </w:r>
      <w:r w:rsidR="00003398" w:rsidRPr="00DD6B81">
        <w:t>finanziert</w:t>
      </w:r>
      <w:r w:rsidRPr="00DD6B81">
        <w:t xml:space="preserve"> ist, ist der Anleger verpflichtet, seinen Anlagebetrag unverzüglich, spätestens innerhalb von </w:t>
      </w:r>
      <w:r w:rsidR="008B5A10" w:rsidRPr="00DD6B81">
        <w:t>einem</w:t>
      </w:r>
      <w:r w:rsidR="00FF079B" w:rsidRPr="00DD6B81">
        <w:t xml:space="preserve"> </w:t>
      </w:r>
      <w:r w:rsidRPr="00DD6B81">
        <w:t>Bankarbeitstag auf das Bankkonto des Zahlungsdienstleisters zu überweisen, sofern keine sofortige Zahlung erfolgt ist.</w:t>
      </w:r>
    </w:p>
    <w:p w14:paraId="39D9382B" w14:textId="6672398F" w:rsidR="00A61271" w:rsidRPr="00DD6B81" w:rsidRDefault="00A61271" w:rsidP="006570A0">
      <w:pPr>
        <w:pStyle w:val="Absatz1"/>
      </w:pPr>
      <w:r w:rsidRPr="00DD6B81">
        <w:t>Alle Zahlungen des Anlegers sind ausschließlich von dessen eigenem Bankkonto zu leisten.</w:t>
      </w:r>
    </w:p>
    <w:p w14:paraId="0A380D47" w14:textId="09117841" w:rsidR="00FC1CC6" w:rsidRPr="00DD6B81" w:rsidRDefault="00A61271" w:rsidP="006570A0">
      <w:pPr>
        <w:pStyle w:val="Titel1-1-1"/>
      </w:pPr>
      <w:r w:rsidRPr="00DD6B81">
        <w:t>Informationspflicht</w:t>
      </w:r>
      <w:r w:rsidR="00835872" w:rsidRPr="00DD6B81">
        <w:t>en</w:t>
      </w:r>
    </w:p>
    <w:p w14:paraId="23620362" w14:textId="77777777" w:rsidR="00FC1CC6" w:rsidRPr="00DD6B81" w:rsidRDefault="00FC1CC6" w:rsidP="009D7F83">
      <w:pPr>
        <w:pStyle w:val="Standardtxt"/>
      </w:pPr>
      <w:r w:rsidRPr="00DD6B81">
        <w:t xml:space="preserve">Kommt es nach Ablauf des Anlagezeitraums oder einer etwaigen Verlängerung des Anlagezeitraums nicht zu einer erfolgreichen Schwarmfinanzierung, so wird der Zahlungsdienstleister innerhalb von 14 Werktagen die Anleger informieren. </w:t>
      </w:r>
    </w:p>
    <w:p w14:paraId="26FEBD91" w14:textId="2A42B3F7" w:rsidR="00FC1CC6" w:rsidRPr="00DD6B81" w:rsidRDefault="00A61271" w:rsidP="006570A0">
      <w:pPr>
        <w:pStyle w:val="Titel1-1-1"/>
      </w:pPr>
      <w:r w:rsidRPr="00DD6B81">
        <w:t>Vorvertragliche Bedenkzeit</w:t>
      </w:r>
    </w:p>
    <w:p w14:paraId="0ECC1D54" w14:textId="77777777" w:rsidR="000E6353" w:rsidRPr="00DD6B81" w:rsidRDefault="000E6353" w:rsidP="000E6353">
      <w:pPr>
        <w:pStyle w:val="Absatz1"/>
      </w:pPr>
      <w:r w:rsidRPr="00DD6B81">
        <w:t>Jeder nicht kundige Anleger hat das Recht auf eine vorvertragliche Bedenkzeit, während derer der nicht kundige Anleger sein Anlageangebot für ein Schwarmfinanzierungsprojekt kostenlos und ohne Angabe von Gründen widerrufen kann. Der Widerruf des Anlageangebots erfolgt über das Konto des Anlegers auf der Schwarmfinanzierungsplattform auf dieselbe Weise wie das Anlageangebot erfolgt ist. Die vorvertragliche Bedenkzeit beginnt zu dem Zeitpunkt, zu dem das Anlageangebot erfolgt und läuft vier Kalendertage danach ab. Unmittelbar nach dem Erhalt des Anlageangebots unterrichtet der Schwarmfinanzierungsdienstleister den Anleger über die Schwarmfinanzierungsplattform darüber, dass die vorvertragliche Bedenkzeit begonnen hat. Für die Fristberechnung gelten die §§ 187 ff. BGB.</w:t>
      </w:r>
    </w:p>
    <w:p w14:paraId="17820E57" w14:textId="6E5DBA65" w:rsidR="000E6353" w:rsidRPr="00DD6B81" w:rsidRDefault="000E6353" w:rsidP="000E6353">
      <w:pPr>
        <w:pStyle w:val="Absatz1"/>
      </w:pPr>
      <w:r w:rsidRPr="00DD6B81">
        <w:t xml:space="preserve">Widerruft der Anleger das Anlageangebot innerhalb der Frist und hat er bereits einen Anlagebetrag gezahlt, wird ihm der Anlagebetrag binnen 14 Tagen vom Zahlungsdienstleister erstattet. </w:t>
      </w:r>
    </w:p>
    <w:p w14:paraId="55D97938" w14:textId="09F9A582" w:rsidR="00A61271" w:rsidRPr="00DD6B81" w:rsidRDefault="00A61271" w:rsidP="006570A0">
      <w:pPr>
        <w:pStyle w:val="Titel1-1-1"/>
      </w:pPr>
      <w:r w:rsidRPr="00DD6B81">
        <w:t>Widerruf</w:t>
      </w:r>
    </w:p>
    <w:p w14:paraId="03E69A49" w14:textId="562055C2" w:rsidR="00644A7E" w:rsidRPr="00DD6B81" w:rsidRDefault="00644A7E" w:rsidP="00644A7E">
      <w:pPr>
        <w:pStyle w:val="Absatz1"/>
      </w:pPr>
      <w:r w:rsidRPr="00DD6B81">
        <w:t>Ist der Anleger Verbraucher im Sinne des § 13 BGB, steht ihm hinsichtlich seiner auf Abschluss der Rahmenvereinbarung gerichteten Willenserklärung ein gesetzliches Widerrufsrecht für Fernabsatzverträge nach §§ 312g, 355 BGB zu. Die Widerrufsbelehrung sowie ein Muster-Widerrufsformular sind der Rahmenvereinbarung als Anhang 1 beigefügt.</w:t>
      </w:r>
    </w:p>
    <w:p w14:paraId="6044BA79" w14:textId="6B208C4E" w:rsidR="00644A7E" w:rsidRPr="00DD6B81" w:rsidRDefault="00644A7E" w:rsidP="00644A7E">
      <w:pPr>
        <w:pStyle w:val="Absatz1"/>
      </w:pPr>
      <w:r w:rsidRPr="00DD6B81">
        <w:t>Im Fall des erfolgten Widerrufs wird dem Anleger unverzüglich, spätestens binnen 14 Tagen, ein bereits gezahlter Anlagebetrag vom Zahlungsdienstleister erstattet.</w:t>
      </w:r>
    </w:p>
    <w:p w14:paraId="569C660D" w14:textId="71AB7782" w:rsidR="00644A7E" w:rsidRPr="00DD6B81" w:rsidRDefault="00644A7E" w:rsidP="00644A7E">
      <w:pPr>
        <w:pStyle w:val="Absatz1"/>
      </w:pPr>
      <w:r w:rsidRPr="00DD6B81">
        <w:t>Der im Rahmen eines Schwarmfinanzierungsangebots erklärte Widerruf hat auf Anlageangebote im Rahmen anderer Schwarmfinanzierungsprojekte keinen Einfluss.</w:t>
      </w:r>
    </w:p>
    <w:p w14:paraId="03E618E1" w14:textId="66EA7D01" w:rsidR="00FC1CC6" w:rsidRPr="00DD6B81" w:rsidRDefault="00666215" w:rsidP="006570A0">
      <w:pPr>
        <w:pStyle w:val="Titel1-1"/>
      </w:pPr>
      <w:r w:rsidRPr="00DD6B81">
        <w:lastRenderedPageBreak/>
        <w:t>Darlehensvertrag</w:t>
      </w:r>
    </w:p>
    <w:p w14:paraId="2D5518E0" w14:textId="3E458763" w:rsidR="00FC1CC6" w:rsidRPr="00DD6B81" w:rsidRDefault="007E2ADB" w:rsidP="006570A0">
      <w:pPr>
        <w:pStyle w:val="Titel1-1-1"/>
      </w:pPr>
      <w:r w:rsidRPr="00DD6B81">
        <w:t>Darlehensvertrag</w:t>
      </w:r>
    </w:p>
    <w:p w14:paraId="34A81880" w14:textId="5756A9DD" w:rsidR="00FC1CC6" w:rsidRPr="00DD6B81" w:rsidRDefault="00FC1CC6" w:rsidP="006570A0">
      <w:pPr>
        <w:pStyle w:val="Absatz1"/>
      </w:pPr>
      <w:r w:rsidRPr="00DD6B81">
        <w:t xml:space="preserve">Im Falle einer erfolgreichen Schwarmfinanzierung </w:t>
      </w:r>
      <w:r w:rsidR="000D765D" w:rsidRPr="00DD6B81">
        <w:t>legt</w:t>
      </w:r>
      <w:r w:rsidRPr="00DD6B81">
        <w:t xml:space="preserve"> die </w:t>
      </w:r>
      <w:proofErr w:type="spellStart"/>
      <w:r w:rsidRPr="00DD6B81">
        <w:t>Stichting</w:t>
      </w:r>
      <w:proofErr w:type="spellEnd"/>
      <w:r w:rsidRPr="00DD6B81">
        <w:t xml:space="preserve"> Security Trustee KOM Group im Namen der Anleger den Darlehensvertrag dem Projektträger zur Unterzeichnung vor. Falls der Projektträger den Darlehensvertrag nicht innerhalb von zehn Werktagen nach Vorlage unterzeichnet, kann die KOM</w:t>
      </w:r>
      <w:r w:rsidR="00003398" w:rsidRPr="00DD6B81">
        <w:t xml:space="preserve"> Group</w:t>
      </w:r>
      <w:r w:rsidRPr="00DD6B81">
        <w:t xml:space="preserve"> B.V. die erfolgreiche </w:t>
      </w:r>
      <w:r w:rsidR="000D765D" w:rsidRPr="00DD6B81">
        <w:t xml:space="preserve">Schwarmfinanzierung </w:t>
      </w:r>
      <w:r w:rsidRPr="00DD6B81">
        <w:t xml:space="preserve">stornieren. </w:t>
      </w:r>
    </w:p>
    <w:p w14:paraId="0F8BA7B2" w14:textId="7FD614B0" w:rsidR="00FC1CC6" w:rsidRPr="00DD6B81" w:rsidRDefault="00FC1CC6" w:rsidP="006570A0">
      <w:pPr>
        <w:pStyle w:val="Absatz1"/>
      </w:pPr>
      <w:r w:rsidRPr="00DD6B81">
        <w:t xml:space="preserve">Der Darlehensvertrag wird von der </w:t>
      </w:r>
      <w:proofErr w:type="spellStart"/>
      <w:r w:rsidRPr="00DD6B81">
        <w:t>Stichting</w:t>
      </w:r>
      <w:proofErr w:type="spellEnd"/>
      <w:r w:rsidRPr="00DD6B81">
        <w:t xml:space="preserve"> Security Trustee KOM Group im Namen der Anleger mit dem Projektträger unter der Bedingung geschlossen, dass der gesamte Anlagebetrag dem Projektträger zur Verfügung gestellt wird. Zudem erfolgt der Abschluss unter der aufschiebenden Bedingung, dass alle Sicherungsrechte, die mit der </w:t>
      </w:r>
      <w:proofErr w:type="spellStart"/>
      <w:r w:rsidRPr="00DD6B81">
        <w:t>Stichting</w:t>
      </w:r>
      <w:proofErr w:type="spellEnd"/>
      <w:r w:rsidRPr="00DD6B81">
        <w:t xml:space="preserve"> Security Trustee KOM Group im Rahmen des Parallelanspruchs im Darlehensvertrag vereinbart sind, </w:t>
      </w:r>
      <w:r w:rsidR="008531C4" w:rsidRPr="00DD6B81">
        <w:t>eingeräumt</w:t>
      </w:r>
      <w:r w:rsidRPr="00DD6B81">
        <w:t xml:space="preserve"> wurden und zudem alle anderen Bedingungen erfüllt sind. Alle Anlagebeträge zusammen bilden das Darlehen. </w:t>
      </w:r>
    </w:p>
    <w:p w14:paraId="7BAD16AD" w14:textId="1FC123A4" w:rsidR="00FC1CC6" w:rsidRPr="00DD6B81" w:rsidRDefault="00FC1CC6" w:rsidP="006570A0">
      <w:pPr>
        <w:pStyle w:val="Absatz1"/>
      </w:pPr>
      <w:r w:rsidRPr="00DD6B81">
        <w:t xml:space="preserve">Bis zum Zeitpunkt der Auszahlung des </w:t>
      </w:r>
      <w:r w:rsidR="007E2ADB" w:rsidRPr="00DD6B81">
        <w:t>Darlehens</w:t>
      </w:r>
      <w:r w:rsidRPr="00DD6B81">
        <w:t xml:space="preserve"> an den Projektträger ist die </w:t>
      </w:r>
      <w:proofErr w:type="spellStart"/>
      <w:r w:rsidRPr="00DD6B81">
        <w:t>Stichting</w:t>
      </w:r>
      <w:proofErr w:type="spellEnd"/>
      <w:r w:rsidRPr="00DD6B81">
        <w:t xml:space="preserve"> Security Trustee KOM Group in den im Darlehensvertrag vereinbarten Fällen berechtigt, den Darlehensvertrag zu kündigen. In diesem Fall zahlt der Zahlungsdienstleister den Anlagebetrag innerhalb von 14 Werktagen an die Anleger zurück. Der Zahlungsdienstleister schuldet keine Zinsen in irgendeiner Form auf die Gelder, die er an die Anleger zurückzahlt.</w:t>
      </w:r>
    </w:p>
    <w:p w14:paraId="0C23934E" w14:textId="0A00DB1D" w:rsidR="00FC1CC6" w:rsidRPr="00DD6B81" w:rsidRDefault="00FC1CC6" w:rsidP="006570A0">
      <w:pPr>
        <w:pStyle w:val="Absatz1"/>
      </w:pPr>
      <w:r w:rsidRPr="00DD6B81">
        <w:t>Für jeden Darlehensvertrag berechnet die KOM</w:t>
      </w:r>
      <w:r w:rsidR="009254F9" w:rsidRPr="00DD6B81">
        <w:t xml:space="preserve"> </w:t>
      </w:r>
      <w:r w:rsidRPr="00DD6B81">
        <w:t>Group B.V. den Anlegern eine Gebühr in Übereinstimmung mit dem für den Rahmenver</w:t>
      </w:r>
      <w:r w:rsidR="003141A4" w:rsidRPr="00DD6B81">
        <w:t>einbarung</w:t>
      </w:r>
      <w:r w:rsidRPr="00DD6B81">
        <w:t xml:space="preserve"> geltenden Gebührenordnung. Die Gebühr wird vom Zahlungsdienstleister von den an den jeweiligen Anleger zu zahlenden Rückzahlungsbeträgen abgezogen. </w:t>
      </w:r>
    </w:p>
    <w:p w14:paraId="4BD6D287" w14:textId="6B6048DD" w:rsidR="00FC1CC6" w:rsidRPr="00DD6B81" w:rsidRDefault="00FC1CC6" w:rsidP="006570A0">
      <w:pPr>
        <w:pStyle w:val="Titel1-1"/>
      </w:pPr>
      <w:r w:rsidRPr="00DD6B81">
        <w:t>Risiken</w:t>
      </w:r>
    </w:p>
    <w:p w14:paraId="34B9F4ED" w14:textId="5AF73F89" w:rsidR="00FC1CC6" w:rsidRPr="00DD6B81" w:rsidRDefault="00FC1CC6" w:rsidP="006570A0">
      <w:pPr>
        <w:pStyle w:val="Absatz1"/>
      </w:pPr>
      <w:r w:rsidRPr="00DD6B81">
        <w:t xml:space="preserve">Eine Anlage über eine Schwarmfinanzierungsplattform ist mit – hohen – Risiken verbunden. </w:t>
      </w:r>
    </w:p>
    <w:p w14:paraId="63003984" w14:textId="18B0431B" w:rsidR="00FC1CC6" w:rsidRPr="00DD6B81" w:rsidRDefault="00FC1CC6" w:rsidP="006570A0">
      <w:pPr>
        <w:pStyle w:val="Absatz1"/>
      </w:pPr>
      <w:r w:rsidRPr="00DD6B81">
        <w:t xml:space="preserve">Es besteht das Geschäfts- und Ausfallrisiko des Projektträgers sowie ein </w:t>
      </w:r>
      <w:proofErr w:type="spellStart"/>
      <w:r w:rsidRPr="00DD6B81">
        <w:t>Sicherheitenrisiko</w:t>
      </w:r>
      <w:proofErr w:type="spellEnd"/>
      <w:r w:rsidRPr="00DD6B81">
        <w:t>. Bestellte Sicherheiten können nicht in voller Höhe werthaltig sein oder sich als nicht durchsetzbar erweisen.</w:t>
      </w:r>
    </w:p>
    <w:p w14:paraId="1AAB62EF" w14:textId="06C699E0" w:rsidR="00FC1CC6" w:rsidRPr="00DD6B81" w:rsidRDefault="00FC1CC6" w:rsidP="006570A0">
      <w:pPr>
        <w:pStyle w:val="Absatz1"/>
      </w:pPr>
      <w:r w:rsidRPr="00DD6B81">
        <w:t>Anlagen in dieses Schwarmfinanzierungsprojekt sind mit Risiken verbunden, einschließlich des Risikos eines teilweisen oder vollständigen Verlusts des angelegten Geldes. Ihre Anlage ist nicht durch die gemäß der Richtlinie 2014/ 49/EU des Europäischen Parlaments und des Rates geschaffenen Einlagensicherungssysteme geschützt. Die Anlage ist auch nicht durch die gemäß der Richtlinie 97/9/EG des Europäischen Parlaments und des Rates geschaffenen Anlegerentschädigungssysteme geschützt. Anleger erhalten möglicherwiese keine Rendite aus ihrer Anlage.</w:t>
      </w:r>
    </w:p>
    <w:p w14:paraId="4673938C" w14:textId="53A33A63" w:rsidR="00FC1CC6" w:rsidRPr="00DD6B81" w:rsidRDefault="00FC1CC6" w:rsidP="006570A0">
      <w:pPr>
        <w:pStyle w:val="Absatz1"/>
      </w:pPr>
      <w:r w:rsidRPr="00DD6B81">
        <w:lastRenderedPageBreak/>
        <w:t xml:space="preserve">Bevor ein nicht kundiger Anleger eine Anlage tätigt, die einen Anlagebetrag von mehr als EUR 1.000,00 oder fünf Prozent seines Reinvermögens gemäß dem Ergebnis der Kenntnisprüfung bei Durchführung der Registrierung umfasst, ist der nicht kundige Anleger verpflichtet, seine ausdrückliche Zustimmung zu dieser Anlage erteilen und gegenüber KOM Group B.V. nachzuweisen, dass er die Anlage und die mit dieser Anlage verbundenen Risiken versteht. </w:t>
      </w:r>
    </w:p>
    <w:p w14:paraId="4ECA2134" w14:textId="311BDCB2" w:rsidR="00FC1CC6" w:rsidRPr="00DD6B81" w:rsidRDefault="00FC1CC6" w:rsidP="006570A0">
      <w:pPr>
        <w:pStyle w:val="Absatz1"/>
      </w:pPr>
      <w:r w:rsidRPr="00DD6B81">
        <w:t xml:space="preserve">Weder KOM Group B.V. noch die </w:t>
      </w:r>
      <w:proofErr w:type="spellStart"/>
      <w:r w:rsidR="00473292" w:rsidRPr="00DD6B81">
        <w:t>Stichting</w:t>
      </w:r>
      <w:proofErr w:type="spellEnd"/>
      <w:r w:rsidR="00473292" w:rsidRPr="00DD6B81">
        <w:t xml:space="preserve"> Security Trustee KOM Group </w:t>
      </w:r>
      <w:r w:rsidRPr="00DD6B81">
        <w:t xml:space="preserve">erteilen dem Anleger eine Anlageberatung in Bezug auf die von ihnen beabsichtigte Anlage. Der Anleger ist verpflichtet, selbst zu beurteilen, ob eine Anlage für ihn geeignet ist. </w:t>
      </w:r>
    </w:p>
    <w:p w14:paraId="3B68B9C8" w14:textId="711863DD" w:rsidR="00FC1CC6" w:rsidRPr="00DD6B81" w:rsidRDefault="00FC1CC6" w:rsidP="006570A0">
      <w:pPr>
        <w:pStyle w:val="Absatz1"/>
      </w:pPr>
      <w:r w:rsidRPr="00DD6B81">
        <w:t>Die Anleger sollten sich vorzugsweise an ihre eigenen Finanz-, Rechts- und Steuerberater wenden, bevor sie eine Anlageentscheidung für ein Schwarmfinanzierungsangebot vornehmen. Schwarmfinanzierungsangebote werden weder von der AFM noch von der Europäischen Wertpapier- und Marktaufsichtsbehörde (ESMA) geprüft oder genehmigt.</w:t>
      </w:r>
    </w:p>
    <w:p w14:paraId="52325E9A" w14:textId="75081F7D" w:rsidR="00FC1CC6" w:rsidRPr="00DD6B81" w:rsidRDefault="00FC1CC6" w:rsidP="006570A0">
      <w:pPr>
        <w:pStyle w:val="Absatz1"/>
      </w:pPr>
      <w:r w:rsidRPr="00DD6B81">
        <w:t>Ein Anleger sollte für Anlagen über die Schwarmfinanzierungsplattform nur einen verantwortungsbewussten Teil seines Vermögens einsetzen. Es handelt sich hierbei nicht um Sparprodukte und KOM Group B.V. rät dazu, nicht mehr als 10 % des Reinvermögens des Anlegers in Schwarmfinanzierungsangebote anzulegen.</w:t>
      </w:r>
    </w:p>
    <w:p w14:paraId="71640D56" w14:textId="3DA9F0A7" w:rsidR="00FC1CC6" w:rsidRPr="00DD6B81" w:rsidRDefault="008531C4" w:rsidP="006570A0">
      <w:pPr>
        <w:pStyle w:val="Titel1"/>
      </w:pPr>
      <w:r w:rsidRPr="00DD6B81">
        <w:t xml:space="preserve">Verfügbarkeit und </w:t>
      </w:r>
      <w:r w:rsidR="00FC1CC6" w:rsidRPr="00DD6B81">
        <w:t>Haftun</w:t>
      </w:r>
      <w:r w:rsidRPr="00DD6B81">
        <w:t>g</w:t>
      </w:r>
    </w:p>
    <w:p w14:paraId="2660A2D1" w14:textId="01EE31DB" w:rsidR="00FC1CC6" w:rsidRPr="00DD6B81" w:rsidRDefault="007E2ADB" w:rsidP="006570A0">
      <w:pPr>
        <w:pStyle w:val="Titel1-1"/>
      </w:pPr>
      <w:r w:rsidRPr="00DD6B81">
        <w:t>Verfügbarkeit und Sicherheit</w:t>
      </w:r>
    </w:p>
    <w:p w14:paraId="5B9EB516" w14:textId="3917EDAC" w:rsidR="00FC1CC6" w:rsidRPr="00DD6B81" w:rsidRDefault="00FC1CC6" w:rsidP="006570A0">
      <w:pPr>
        <w:pStyle w:val="Absatz1"/>
      </w:pPr>
      <w:r w:rsidRPr="00DD6B81">
        <w:t xml:space="preserve">Obwohl KOM Group B.V. größte Sorgfalt walten lässt, um die ordnungsgemäße Verfügbarkeit </w:t>
      </w:r>
      <w:r w:rsidR="00BB115A" w:rsidRPr="00DD6B81">
        <w:t xml:space="preserve">der </w:t>
      </w:r>
      <w:r w:rsidRPr="00DD6B81">
        <w:t>Schwarmfinanzierungsplattform, der damit verbundenen Dienste und die Zuverlässigkeit und Aktualität der bereitgestellten Daten sicherzustellen, kann KOM Group B.V. nicht garantieren, dass die Schwarmfinanzierungsplattform frei von Störungen, Fehlern oder technischen Problemen ist. Darüber hinaus wird keine Gewähr für die Vollständigkeit, Genauigkeit oder Richtigkeit der zur Verfügung gestellten Informationen und Daten übernommen.</w:t>
      </w:r>
    </w:p>
    <w:p w14:paraId="7295FB0F" w14:textId="7CDF7DDC" w:rsidR="00FC1CC6" w:rsidRPr="00DD6B81" w:rsidRDefault="00FC1CC6" w:rsidP="006570A0">
      <w:pPr>
        <w:pStyle w:val="Absatz1"/>
      </w:pPr>
      <w:r w:rsidRPr="00DD6B81">
        <w:t>Die KOM Group B.V. ergreift alle erforderlichen Sicherheitsmaßnahmen gemäß dem Stand der Technik. Obwohl KOM Group B.V. größte Sorgfalt walten lässt, kann KOM Group B.V. nicht garantieren,</w:t>
      </w:r>
      <w:r w:rsidR="0002292C" w:rsidRPr="00DD6B81">
        <w:t xml:space="preserve"> dass die Schwarmfinanzierungsplattform frei von Malware ist</w:t>
      </w:r>
      <w:r w:rsidRPr="00DD6B81">
        <w:t>.</w:t>
      </w:r>
    </w:p>
    <w:p w14:paraId="7ECD6821" w14:textId="06D1FA79" w:rsidR="00FC1CC6" w:rsidRPr="00DD6B81" w:rsidRDefault="00FC1CC6" w:rsidP="006570A0">
      <w:pPr>
        <w:pStyle w:val="Absatz1"/>
      </w:pPr>
      <w:r w:rsidRPr="00DD6B81">
        <w:t>Der Zugang zu de</w:t>
      </w:r>
      <w:r w:rsidR="00DF2DEB" w:rsidRPr="00DD6B81">
        <w:t>r</w:t>
      </w:r>
      <w:r w:rsidRPr="00DD6B81">
        <w:t xml:space="preserve"> Schwarmfinanzierungsplattform kann gelegentlich unterbrochen oder eingeschränkt werden, um Reparaturen, Wartungsarbeiten oder die Einführung neuer Einrichtungen oder Dienste zu ermöglichen. KOM Group B.V. wird sich bemühen, die Häufigkeit und Dauer solcher vorübergehenden Unterbrechungen oder Einschränkungen zu begrenzen.</w:t>
      </w:r>
    </w:p>
    <w:p w14:paraId="2920B998" w14:textId="3E2FF88F" w:rsidR="00FC1CC6" w:rsidRPr="00DD6B81" w:rsidRDefault="00201258" w:rsidP="006570A0">
      <w:pPr>
        <w:pStyle w:val="Titel1-1"/>
      </w:pPr>
      <w:r w:rsidRPr="00DD6B81">
        <w:t>Haftung Nutzer</w:t>
      </w:r>
    </w:p>
    <w:p w14:paraId="677CBC94" w14:textId="60FE4773" w:rsidR="00FC1CC6" w:rsidRPr="00DD6B81" w:rsidRDefault="00FC1CC6" w:rsidP="006570A0">
      <w:pPr>
        <w:pStyle w:val="Absatz1"/>
      </w:pPr>
      <w:r w:rsidRPr="00DD6B81">
        <w:lastRenderedPageBreak/>
        <w:t>KOM Group B.V. kann nicht garantieren, dass die Nutzer die Schwarmfinanzierungsplattform in Einklang mit den geltenden Gesetzen, Vorschriften und diesen Gemeinsamen Allgemeinen Bedingungen nutzen.</w:t>
      </w:r>
    </w:p>
    <w:p w14:paraId="4B8E0ED3" w14:textId="3590E10B" w:rsidR="00FC1CC6" w:rsidRPr="00DD6B81" w:rsidRDefault="007E2ADB" w:rsidP="00DE7E8E">
      <w:pPr>
        <w:pStyle w:val="Absatz1"/>
      </w:pPr>
      <w:r w:rsidRPr="00DD6B81">
        <w:t>Nutzer</w:t>
      </w:r>
      <w:r w:rsidR="00FC1CC6" w:rsidRPr="00DD6B81">
        <w:t xml:space="preserve"> haften für alle Schäden, die </w:t>
      </w:r>
      <w:bookmarkStart w:id="2" w:name="_Hlk208498212"/>
      <w:r w:rsidR="00FC1CC6" w:rsidRPr="00DD6B81">
        <w:t>KOM Group B.V. und/oder</w:t>
      </w:r>
      <w:bookmarkStart w:id="3" w:name="_Hlk208498545"/>
      <w:r w:rsidR="00DE7E8E" w:rsidRPr="00DD6B81">
        <w:t xml:space="preserve"> </w:t>
      </w:r>
      <w:proofErr w:type="spellStart"/>
      <w:r w:rsidR="00FC1CC6" w:rsidRPr="00DD6B81">
        <w:t>Stichting</w:t>
      </w:r>
      <w:proofErr w:type="spellEnd"/>
      <w:r w:rsidR="00FC1CC6" w:rsidRPr="00DD6B81">
        <w:t xml:space="preserve"> Security Trustee KOM Group</w:t>
      </w:r>
      <w:bookmarkEnd w:id="2"/>
      <w:r w:rsidR="00FC1CC6" w:rsidRPr="00DD6B81">
        <w:t xml:space="preserve"> </w:t>
      </w:r>
      <w:bookmarkEnd w:id="3"/>
      <w:r w:rsidR="00FC1CC6" w:rsidRPr="00DD6B81">
        <w:t xml:space="preserve">aufgrund der Nichteinhaltung </w:t>
      </w:r>
      <w:r w:rsidR="00DE7E8E" w:rsidRPr="00DD6B81">
        <w:t xml:space="preserve">der </w:t>
      </w:r>
      <w:r w:rsidR="00FC1CC6" w:rsidRPr="00DD6B81">
        <w:t xml:space="preserve">Verpflichtungen </w:t>
      </w:r>
      <w:r w:rsidR="00DE7E8E" w:rsidRPr="00DD6B81">
        <w:t xml:space="preserve">der Nutzer </w:t>
      </w:r>
      <w:r w:rsidR="00FC1CC6" w:rsidRPr="00DD6B81">
        <w:t xml:space="preserve">aus diesen </w:t>
      </w:r>
      <w:r w:rsidR="009229EA" w:rsidRPr="00DD6B81">
        <w:t xml:space="preserve">Gemeinsamen </w:t>
      </w:r>
      <w:r w:rsidR="00FC1CC6" w:rsidRPr="00DD6B81">
        <w:t>Allgemeinen Geschäftsbedingungen, de</w:t>
      </w:r>
      <w:r w:rsidR="009229EA" w:rsidRPr="00DD6B81">
        <w:t>r</w:t>
      </w:r>
      <w:r w:rsidR="00FC1CC6" w:rsidRPr="00DD6B81">
        <w:t xml:space="preserve"> Rahmenver</w:t>
      </w:r>
      <w:r w:rsidR="009229EA" w:rsidRPr="00DD6B81">
        <w:t>einbarung</w:t>
      </w:r>
      <w:r w:rsidR="00FC1CC6" w:rsidRPr="00DD6B81">
        <w:t xml:space="preserve"> und dem Darlehensvertrag entstehen.</w:t>
      </w:r>
    </w:p>
    <w:p w14:paraId="0D593FA1" w14:textId="12163905" w:rsidR="00670DEE" w:rsidRPr="00DD6B81" w:rsidRDefault="00670DEE" w:rsidP="00DF2DEB">
      <w:pPr>
        <w:pStyle w:val="Absatz1"/>
      </w:pPr>
      <w:r w:rsidRPr="00DD6B81">
        <w:t>Als Vermittler ist KOM Group B.V. nicht für Informationen verantwortlich, die ihr von Nutzer</w:t>
      </w:r>
      <w:r w:rsidR="00DE7E8E" w:rsidRPr="00DD6B81">
        <w:t>n</w:t>
      </w:r>
      <w:r w:rsidRPr="00DD6B81">
        <w:t xml:space="preserve"> zur Verfügung gestellt werden. KOM Group B.V. übernimmt keine Haftung für Inhalte, die auf der Schwarmfinanzierungsplattform oder von Dritten veröffentlicht werden. Insbesondere übernimmt KOM Group B.V. keine Gewähr für die Richtigkeit, Vollständigkeit oder Aktualität dieser Inhalte. Darüber hinaus übernimmt KOM Group B.V. keine Gewähr für das Verhalten, die Zuverlässigkeit, die Bonität oder die Leistung von Nutzern oder für die Erfüllung von Zahlungsverpflichtungen aus den Darlehensverträgen. KOM Group B.V. haftet nicht für Verluste, die aus einer Anlage resultieren.</w:t>
      </w:r>
    </w:p>
    <w:p w14:paraId="2F4653A3" w14:textId="627194A7" w:rsidR="009229EA" w:rsidRPr="00DD6B81" w:rsidRDefault="009229EA" w:rsidP="006570A0">
      <w:pPr>
        <w:pStyle w:val="Absatz1"/>
      </w:pPr>
      <w:r w:rsidRPr="00DD6B81">
        <w:t xml:space="preserve">Nutzer stellen KOM Group B.V. und/oder </w:t>
      </w:r>
      <w:proofErr w:type="spellStart"/>
      <w:r w:rsidRPr="00DD6B81">
        <w:t>Stichting</w:t>
      </w:r>
      <w:proofErr w:type="spellEnd"/>
      <w:r w:rsidRPr="00DD6B81">
        <w:t xml:space="preserve"> Security Trustee KOM Group von sämtlichen Ansprüchen Dritter frei, die diese aufgrund eines schuldhaften Verhaltens der Nutzer im Rahmen der Nutzung der Schwarmfinanzierungsplattform gegen KOM Group B.V. und/oder </w:t>
      </w:r>
      <w:proofErr w:type="spellStart"/>
      <w:r w:rsidRPr="00DD6B81">
        <w:t>Stichting</w:t>
      </w:r>
      <w:proofErr w:type="spellEnd"/>
      <w:r w:rsidRPr="00DD6B81">
        <w:t xml:space="preserve"> Security Trustee KOM Group geltend machen. Dies gilt insbesondere für Ansprüche resultierend aus:</w:t>
      </w:r>
    </w:p>
    <w:p w14:paraId="38EEED5B" w14:textId="77777777" w:rsidR="009229EA" w:rsidRPr="00DD6B81" w:rsidRDefault="009229EA" w:rsidP="006570A0">
      <w:pPr>
        <w:pStyle w:val="Absatzi"/>
      </w:pPr>
      <w:r w:rsidRPr="00DD6B81">
        <w:t>jeder Verletzung von Rechten Dritter,</w:t>
      </w:r>
    </w:p>
    <w:p w14:paraId="41148603" w14:textId="1149AEC6" w:rsidR="009229EA" w:rsidRPr="00DD6B81" w:rsidRDefault="009229EA" w:rsidP="006570A0">
      <w:pPr>
        <w:pStyle w:val="Absatzi"/>
      </w:pPr>
      <w:r w:rsidRPr="00DD6B81">
        <w:t xml:space="preserve">jedem Missbrauch oder jeder unbefugten Nutzung der Schwarmfinanzierungsplattform, </w:t>
      </w:r>
    </w:p>
    <w:p w14:paraId="4B6605A5" w14:textId="77777777" w:rsidR="009229EA" w:rsidRPr="00DD6B81" w:rsidRDefault="009229EA" w:rsidP="006570A0">
      <w:pPr>
        <w:pStyle w:val="Absatzi"/>
      </w:pPr>
      <w:r w:rsidRPr="00DD6B81">
        <w:t>jeder Verletzung der Rahmenvereinbarung und/oder des Darlehensvertrags und/oder</w:t>
      </w:r>
    </w:p>
    <w:p w14:paraId="71E8CE30" w14:textId="6DAC4DF4" w:rsidR="009229EA" w:rsidRPr="00DD6B81" w:rsidRDefault="009229EA" w:rsidP="006570A0">
      <w:pPr>
        <w:pStyle w:val="Absatzi"/>
      </w:pPr>
      <w:r w:rsidRPr="00DD6B81">
        <w:t>jeder Verletzung dieser Gemeinsamen Allgemeinen Geschäftsbedingungen.</w:t>
      </w:r>
    </w:p>
    <w:p w14:paraId="7D742A89" w14:textId="26448A64" w:rsidR="009229EA" w:rsidRPr="00DD6B81" w:rsidRDefault="009229EA" w:rsidP="006570A0">
      <w:pPr>
        <w:pStyle w:val="Absatz1"/>
      </w:pPr>
      <w:r w:rsidRPr="00DD6B81">
        <w:t xml:space="preserve">Die Freistellungsverpflichtung umfasst auch die notwendigen Kosten der Rechtsverteidigung (Anwaltskosten und Gerichtskosten), die KOM Group B.V. und/oder </w:t>
      </w:r>
      <w:proofErr w:type="spellStart"/>
      <w:r w:rsidRPr="00DD6B81">
        <w:t>Stichting</w:t>
      </w:r>
      <w:proofErr w:type="spellEnd"/>
      <w:r w:rsidRPr="00DD6B81">
        <w:t xml:space="preserve"> Security Trustee KOM Group zur Abwehr solcher Ansprüche entstehen, sofern der Nutzer diese Kosten schuldhaft verursacht hat.</w:t>
      </w:r>
    </w:p>
    <w:p w14:paraId="6C90BBA8" w14:textId="77AA176F" w:rsidR="009229EA" w:rsidRPr="00DD6B81" w:rsidRDefault="009229EA" w:rsidP="006570A0">
      <w:pPr>
        <w:pStyle w:val="Absatz1"/>
      </w:pPr>
      <w:r w:rsidRPr="00DD6B81">
        <w:t xml:space="preserve">Voraussetzung für die Freistellung ist, dass KOM Group B.V. und/oder </w:t>
      </w:r>
      <w:proofErr w:type="spellStart"/>
      <w:r w:rsidRPr="00DD6B81">
        <w:t>Stichting</w:t>
      </w:r>
      <w:proofErr w:type="spellEnd"/>
      <w:r w:rsidRPr="00DD6B81">
        <w:t xml:space="preserve"> Security Trustee KOM Group </w:t>
      </w:r>
      <w:r w:rsidR="00FF682E" w:rsidRPr="00DD6B81">
        <w:t xml:space="preserve">den </w:t>
      </w:r>
      <w:r w:rsidRPr="00DD6B81">
        <w:t>Nutzer unverzüglich über die Geltendmachung solcher Ansprüche informiert und ihm die Rechtsverteidigung überlässt, soweit dies rechtlich zulässig ist.</w:t>
      </w:r>
    </w:p>
    <w:p w14:paraId="06C259D3" w14:textId="56BC2F82" w:rsidR="009229EA" w:rsidRPr="00DD6B81" w:rsidRDefault="009229EA" w:rsidP="006570A0">
      <w:pPr>
        <w:pStyle w:val="Absatz1"/>
      </w:pPr>
      <w:r w:rsidRPr="00DD6B81">
        <w:t xml:space="preserve">Die Freistellungspflicht besteht nicht, soweit die geltend gemachten Ansprüche Dritter auf einer eigenen Pflichtverletzung des KOM Group B.V. und/oder </w:t>
      </w:r>
      <w:proofErr w:type="spellStart"/>
      <w:r w:rsidRPr="00DD6B81">
        <w:t>Stichting</w:t>
      </w:r>
      <w:proofErr w:type="spellEnd"/>
      <w:r w:rsidRPr="00DD6B81">
        <w:t xml:space="preserve"> Security Trustee KOM Group beruhen.</w:t>
      </w:r>
    </w:p>
    <w:p w14:paraId="2F8D30DB" w14:textId="2F82B07A" w:rsidR="00FC1CC6" w:rsidRPr="00DD6B81" w:rsidRDefault="001C6A1C" w:rsidP="006570A0">
      <w:pPr>
        <w:pStyle w:val="Titel1-1"/>
      </w:pPr>
      <w:r w:rsidRPr="00DD6B81">
        <w:t xml:space="preserve">Haftung KOM </w:t>
      </w:r>
      <w:r w:rsidR="00BA5EEA" w:rsidRPr="00DD6B81">
        <w:t xml:space="preserve">Group </w:t>
      </w:r>
      <w:r w:rsidRPr="00DD6B81">
        <w:t>B.V.</w:t>
      </w:r>
      <w:r w:rsidR="00FC1CC6" w:rsidRPr="00DD6B81">
        <w:t xml:space="preserve"> </w:t>
      </w:r>
    </w:p>
    <w:p w14:paraId="6C9B7B54" w14:textId="72778BE0" w:rsidR="00CD0AA5" w:rsidRPr="00DD6B81" w:rsidRDefault="00CD0AA5" w:rsidP="00FF682E">
      <w:pPr>
        <w:pStyle w:val="Absatz1"/>
      </w:pPr>
      <w:r w:rsidRPr="00DD6B81">
        <w:lastRenderedPageBreak/>
        <w:t xml:space="preserve">Die KOM Group B.V. kann mit Dritten zusammenarbeiten, um die Identität des Projektträgers festzustellen und dessen Bonität zu überprüfen. KOM Group B.V. </w:t>
      </w:r>
      <w:r w:rsidR="00FF682E" w:rsidRPr="00DD6B81">
        <w:t xml:space="preserve">übernimmt </w:t>
      </w:r>
      <w:r w:rsidRPr="00DD6B81">
        <w:t>keine Gewähr für die Richtigkeit</w:t>
      </w:r>
      <w:r w:rsidR="00FF682E" w:rsidRPr="00DD6B81">
        <w:t xml:space="preserve"> und Vollständigkeit</w:t>
      </w:r>
      <w:r w:rsidRPr="00DD6B81">
        <w:t xml:space="preserve"> der von Dritten bereitgestellten Informationen</w:t>
      </w:r>
      <w:r w:rsidR="00FF682E" w:rsidRPr="00DD6B81">
        <w:t xml:space="preserve">, </w:t>
      </w:r>
      <w:r w:rsidRPr="00DD6B81">
        <w:t>selbst wenn diese Informationen ausschließlich aus öffentlichen Registern stammen.</w:t>
      </w:r>
    </w:p>
    <w:p w14:paraId="569820B7" w14:textId="280371F3" w:rsidR="00FC1CC6" w:rsidRPr="00DD6B81" w:rsidRDefault="00FC1CC6" w:rsidP="006570A0">
      <w:pPr>
        <w:pStyle w:val="Absatz1"/>
      </w:pPr>
      <w:r w:rsidRPr="00DD6B81">
        <w:t>Anleger und Projektträger sind sich bewusst und akzeptieren ausdrücklich, dass die Nutzung einer Schwarmfinanzierungsplattform und der Dienste der KOM Group B.V. auf eigenes Risiko und eigene Verantwortung erfolgt.</w:t>
      </w:r>
    </w:p>
    <w:p w14:paraId="252C008C" w14:textId="576878AB" w:rsidR="00FC1CC6" w:rsidRPr="00DD6B81" w:rsidRDefault="00FF682E" w:rsidP="006570A0">
      <w:pPr>
        <w:pStyle w:val="Absatz1"/>
      </w:pPr>
      <w:bookmarkStart w:id="4" w:name="_Hlk208678405"/>
      <w:r w:rsidRPr="00DD6B81">
        <w:t xml:space="preserve">KOM Group B.V. haftet unabhängig von der Rechtsgrundlage </w:t>
      </w:r>
      <w:r w:rsidR="00FC1CC6" w:rsidRPr="00DD6B81">
        <w:t>für Schadensersatzansprüche d</w:t>
      </w:r>
      <w:r w:rsidRPr="00DD6B81">
        <w:t>er Nutzer</w:t>
      </w:r>
      <w:r w:rsidR="00FC1CC6" w:rsidRPr="00DD6B81">
        <w:t xml:space="preserve"> aus der Verletzung des Lebens, des Körpers oder der Gesundheit oder aus der Verletzung wesentlicher Vertragspflichten (Kardinalpflichten) sowie für die Haftung für sonstige Schäden, die auf einer vorsätzlichen oder grob fahrlässigen Pflichtverletzung der KOM Group B.V., ihrer gesetzlichen Vertreter oder Erfüllungsgehilfen beruhen. Wesentliche Vertragspflichten sind solche, deren Erfüllung für die ordnungsgemäße Durchführung des Vertrags unerlässlich ist und auf deren Einhaltung der </w:t>
      </w:r>
      <w:r w:rsidR="000D765D" w:rsidRPr="00DD6B81">
        <w:t>Anleger</w:t>
      </w:r>
      <w:r w:rsidR="00FC1CC6" w:rsidRPr="00DD6B81">
        <w:t xml:space="preserve"> vertraut hat und vertrauen durfte.</w:t>
      </w:r>
    </w:p>
    <w:p w14:paraId="110913CC" w14:textId="3973D219" w:rsidR="00461B19" w:rsidRPr="00DD6B81" w:rsidRDefault="00FC1CC6" w:rsidP="00461B19">
      <w:pPr>
        <w:pStyle w:val="Absatz1"/>
      </w:pPr>
      <w:r w:rsidRPr="00DD6B81">
        <w:t xml:space="preserve">Bei </w:t>
      </w:r>
      <w:r w:rsidR="00FF682E" w:rsidRPr="00DD6B81">
        <w:t xml:space="preserve">der leicht fahrlässigen </w:t>
      </w:r>
      <w:r w:rsidRPr="00DD6B81">
        <w:t xml:space="preserve">Verletzung wesentlicher Vertragspflichten haftet die KOM Group B.V. nur für typische und vorhersehbare Schäden. </w:t>
      </w:r>
      <w:r w:rsidR="00FF682E" w:rsidRPr="00DD6B81">
        <w:t>F</w:t>
      </w:r>
      <w:r w:rsidRPr="00DD6B81">
        <w:t>ür so</w:t>
      </w:r>
      <w:r w:rsidR="00FF682E" w:rsidRPr="00DD6B81">
        <w:t>nstige</w:t>
      </w:r>
      <w:r w:rsidRPr="00DD6B81">
        <w:t xml:space="preserve"> </w:t>
      </w:r>
      <w:r w:rsidR="00FF682E" w:rsidRPr="00DD6B81">
        <w:t>Fälle</w:t>
      </w:r>
      <w:r w:rsidRPr="00DD6B81">
        <w:t xml:space="preserve"> einfacher Fahrlässigkeit </w:t>
      </w:r>
      <w:r w:rsidR="00FF682E" w:rsidRPr="00DD6B81">
        <w:t>haftet KOM</w:t>
      </w:r>
      <w:r w:rsidR="00AB3B4F" w:rsidRPr="00DD6B81">
        <w:t xml:space="preserve"> Group B.V.</w:t>
      </w:r>
      <w:r w:rsidR="00FF682E" w:rsidRPr="00DD6B81">
        <w:t xml:space="preserve"> nicht</w:t>
      </w:r>
      <w:r w:rsidRPr="00DD6B81">
        <w:t xml:space="preserve">, es sei denn, der </w:t>
      </w:r>
      <w:r w:rsidR="00FF682E" w:rsidRPr="00DD6B81">
        <w:t>Nutzer</w:t>
      </w:r>
      <w:r w:rsidRPr="00DD6B81">
        <w:t xml:space="preserve"> macht Schadensersatzansprüche geltend, die aus der Verletzung des Lebens, des Körpers oder der Gesundheit resultieren.</w:t>
      </w:r>
    </w:p>
    <w:p w14:paraId="3057EE1E" w14:textId="70384A64" w:rsidR="00FF682E" w:rsidRPr="00DD6B81" w:rsidRDefault="00FF682E" w:rsidP="006570A0">
      <w:pPr>
        <w:pStyle w:val="Absatz1"/>
      </w:pPr>
      <w:r w:rsidRPr="00DD6B81">
        <w:t>Ansprüche aus Delikt bleiben unberührt.</w:t>
      </w:r>
    </w:p>
    <w:p w14:paraId="3006C8D5" w14:textId="6CF32524" w:rsidR="00461B19" w:rsidRPr="00DD6B81" w:rsidRDefault="00461B19" w:rsidP="006570A0">
      <w:pPr>
        <w:pStyle w:val="Absatz1"/>
      </w:pPr>
      <w:r w:rsidRPr="00DD6B81">
        <w:t>KOM Group B.V. haftet nicht für Schäden, die durch Fälle höherer Gewalt verursacht werden. Fälle höherer Gewalt sind insbesondere Naturereignisse, Krieg, Streik, Aussperrung, behördliche Anordnungen, sowie Störungen der Energieversorgung, Telekommunikations- oder Netzwerkeinrichtungen, soweit diese außerhalb des Einflussbereichs der KOM Group B.V. liegen und nicht von KOM Group B.V. zu vertreten sind.</w:t>
      </w:r>
    </w:p>
    <w:bookmarkEnd w:id="4"/>
    <w:p w14:paraId="0BE4722C" w14:textId="6A425988" w:rsidR="00FC1CC6" w:rsidRPr="00DD6B81" w:rsidRDefault="001C6A1C" w:rsidP="006570A0">
      <w:pPr>
        <w:pStyle w:val="Titel1-1"/>
        <w:rPr>
          <w:lang w:val="en-GB"/>
        </w:rPr>
      </w:pPr>
      <w:proofErr w:type="spellStart"/>
      <w:r w:rsidRPr="00DD6B81">
        <w:rPr>
          <w:lang w:val="en-GB"/>
        </w:rPr>
        <w:t>Haftung</w:t>
      </w:r>
      <w:proofErr w:type="spellEnd"/>
      <w:r w:rsidRPr="00DD6B81">
        <w:rPr>
          <w:lang w:val="en-GB"/>
        </w:rPr>
        <w:t xml:space="preserve"> </w:t>
      </w:r>
      <w:proofErr w:type="spellStart"/>
      <w:r w:rsidRPr="00DD6B81">
        <w:rPr>
          <w:lang w:val="en-GB"/>
        </w:rPr>
        <w:t>Stichting</w:t>
      </w:r>
      <w:proofErr w:type="spellEnd"/>
      <w:r w:rsidRPr="00DD6B81">
        <w:rPr>
          <w:lang w:val="en-GB"/>
        </w:rPr>
        <w:t xml:space="preserve"> Security Trustee KOM Group</w:t>
      </w:r>
    </w:p>
    <w:p w14:paraId="3E099ABF" w14:textId="37DB047C" w:rsidR="00AB3B4F" w:rsidRPr="00DD6B81" w:rsidRDefault="00AB3B4F" w:rsidP="00632189">
      <w:pPr>
        <w:pStyle w:val="Absatz1"/>
      </w:pPr>
      <w:proofErr w:type="spellStart"/>
      <w:r w:rsidRPr="00DD6B81">
        <w:t>Stichting</w:t>
      </w:r>
      <w:proofErr w:type="spellEnd"/>
      <w:r w:rsidRPr="00DD6B81">
        <w:t xml:space="preserve"> Security Trustee KOM Group haftet unabhängig von der Rechtsgrundlage für Schadensersatzansprüche der Nutzer aus der Verletzung des Lebens, des Körpers oder der Gesundheit oder aus der Verletzung wesentlicher Vertragspflichten (Kardinalpflichten) sowie für die Haftung für sonstige Schäden, die auf einer vorsätzlichen oder grob fahrlässigen Pflichtverletzung der </w:t>
      </w:r>
      <w:proofErr w:type="spellStart"/>
      <w:r w:rsidRPr="00DD6B81">
        <w:t>Stichting</w:t>
      </w:r>
      <w:proofErr w:type="spellEnd"/>
      <w:r w:rsidRPr="00DD6B81">
        <w:t xml:space="preserve"> Security Trustee KOM Group, ihrer gesetzlichen Vertreter oder Erfüllungsgehilfen beruhen. Wesentliche Vertragspflichten sind solche, deren Erfüllung für die ordnungsgemäße Durchführung des Vertrags unerlässlich ist und auf deren Einhaltung der Anleger vertraut hat und vertrauen durfte.</w:t>
      </w:r>
    </w:p>
    <w:p w14:paraId="11825606" w14:textId="28CC70A8" w:rsidR="00AB3B4F" w:rsidRPr="00DD6B81" w:rsidRDefault="00AB3B4F" w:rsidP="00632189">
      <w:pPr>
        <w:pStyle w:val="Absatz1"/>
      </w:pPr>
      <w:r w:rsidRPr="00DD6B81">
        <w:t xml:space="preserve">Bei der leicht fahrlässigen Verletzung wesentlicher Vertragspflichten haftet die </w:t>
      </w:r>
      <w:proofErr w:type="spellStart"/>
      <w:r w:rsidRPr="00DD6B81">
        <w:t>Stichting</w:t>
      </w:r>
      <w:proofErr w:type="spellEnd"/>
      <w:r w:rsidRPr="00DD6B81">
        <w:t xml:space="preserve"> Security Trustee KOM Group nur für typische und vorhersehbare Schäden. Für sonstige Fälle einfacher Fahrlässigkeit haftet </w:t>
      </w:r>
      <w:proofErr w:type="spellStart"/>
      <w:r w:rsidRPr="00DD6B81">
        <w:t>Stichting</w:t>
      </w:r>
      <w:proofErr w:type="spellEnd"/>
      <w:r w:rsidRPr="00DD6B81">
        <w:t xml:space="preserve"> Security Trustee KOM Group nicht, es sei denn, der Nutzer macht Schadensersatzansprüche geltend, die aus der Verletzung des Lebens, des Körpers oder der Gesundheit resultieren.</w:t>
      </w:r>
    </w:p>
    <w:p w14:paraId="502AE657" w14:textId="77777777" w:rsidR="00AB3B4F" w:rsidRPr="00DD6B81" w:rsidRDefault="00AB3B4F" w:rsidP="00AB3B4F">
      <w:pPr>
        <w:pStyle w:val="Absatz1"/>
      </w:pPr>
      <w:r w:rsidRPr="00DD6B81">
        <w:t>Ansprüche aus Delikt bleiben unberührt.</w:t>
      </w:r>
    </w:p>
    <w:p w14:paraId="2A096CBA" w14:textId="6F20D84A" w:rsidR="00914090" w:rsidRPr="00DD6B81" w:rsidRDefault="00461B19" w:rsidP="00461B19">
      <w:pPr>
        <w:pStyle w:val="Absatz1"/>
      </w:pPr>
      <w:proofErr w:type="spellStart"/>
      <w:r w:rsidRPr="00DD6B81">
        <w:lastRenderedPageBreak/>
        <w:t>Stichting</w:t>
      </w:r>
      <w:proofErr w:type="spellEnd"/>
      <w:r w:rsidRPr="00DD6B81">
        <w:t xml:space="preserve"> Security Trustee KOM Group haftet nicht für Schäden, die durch Fälle höherer Gewalt verursacht werden. Fälle höherer Gewalt sind insbesondere Naturereignisse, Krieg, Streik, Aussperrung, behördliche Anordnungen, sowie Störungen der Energieversorgung, Telekommunikations- oder Netzwerkeinrichtungen, soweit diese außerhalb des Einflussbereichs der </w:t>
      </w:r>
      <w:proofErr w:type="spellStart"/>
      <w:r w:rsidRPr="00DD6B81">
        <w:t>Stichting</w:t>
      </w:r>
      <w:proofErr w:type="spellEnd"/>
      <w:r w:rsidRPr="00DD6B81">
        <w:t xml:space="preserve"> Security Trustee KOM Group liegen und nicht von </w:t>
      </w:r>
      <w:proofErr w:type="spellStart"/>
      <w:r w:rsidRPr="00DD6B81">
        <w:t>Stichting</w:t>
      </w:r>
      <w:proofErr w:type="spellEnd"/>
      <w:r w:rsidRPr="00DD6B81">
        <w:t xml:space="preserve"> Security Trustee KOM Group zu vertreten sind.</w:t>
      </w:r>
    </w:p>
    <w:p w14:paraId="5D0BCB38" w14:textId="34BF963A" w:rsidR="00FC1CC6" w:rsidRPr="00DD6B81" w:rsidRDefault="00461B19" w:rsidP="006570A0">
      <w:pPr>
        <w:pStyle w:val="Titel1-1"/>
      </w:pPr>
      <w:r w:rsidRPr="00DD6B81">
        <w:t>Verjährung</w:t>
      </w:r>
    </w:p>
    <w:p w14:paraId="28BA0B7A" w14:textId="078BD99A" w:rsidR="00FC1CC6" w:rsidRPr="00DD6B81" w:rsidRDefault="00FC1CC6" w:rsidP="00CF6FBE">
      <w:pPr>
        <w:pStyle w:val="Standardtxt"/>
      </w:pPr>
      <w:r w:rsidRPr="00DD6B81">
        <w:t xml:space="preserve">Schadensersatzansprüche gegen die KOM Group B.V. und/oder die </w:t>
      </w:r>
      <w:proofErr w:type="spellStart"/>
      <w:r w:rsidRPr="00DD6B81">
        <w:t>Stichting</w:t>
      </w:r>
      <w:proofErr w:type="spellEnd"/>
      <w:r w:rsidRPr="00DD6B81">
        <w:t xml:space="preserve"> Security Trustee KOM Group verjähren </w:t>
      </w:r>
      <w:r w:rsidR="003A1507" w:rsidRPr="00DD6B81">
        <w:t>nach den gesetzlichen Vorschriften</w:t>
      </w:r>
      <w:r w:rsidRPr="00DD6B81">
        <w:t>.</w:t>
      </w:r>
    </w:p>
    <w:p w14:paraId="045711F4" w14:textId="4A7079AF" w:rsidR="00FC1CC6" w:rsidRPr="00DD6B81" w:rsidRDefault="00FC1CC6" w:rsidP="006570A0">
      <w:pPr>
        <w:pStyle w:val="Titel1"/>
      </w:pPr>
      <w:r w:rsidRPr="00DD6B81">
        <w:t>Kommunikation und Beschwerden</w:t>
      </w:r>
    </w:p>
    <w:p w14:paraId="1B586DD2" w14:textId="04FD9F8C" w:rsidR="00FC1CC6" w:rsidRPr="00DD6B81" w:rsidRDefault="00C772D7" w:rsidP="006570A0">
      <w:pPr>
        <w:pStyle w:val="Titel1-1"/>
      </w:pPr>
      <w:r w:rsidRPr="00DD6B81">
        <w:t>Kontakt</w:t>
      </w:r>
    </w:p>
    <w:p w14:paraId="2A79E343" w14:textId="7BFDE0BA" w:rsidR="00FC1CC6" w:rsidRPr="00DD6B81" w:rsidRDefault="00FC1CC6" w:rsidP="009D7F83">
      <w:pPr>
        <w:pStyle w:val="Standardtxt"/>
      </w:pPr>
      <w:r w:rsidRPr="00DD6B81">
        <w:t>Wenn ein Nutzer die KOM</w:t>
      </w:r>
      <w:r w:rsidR="006570A0" w:rsidRPr="00DD6B81">
        <w:t xml:space="preserve"> Group</w:t>
      </w:r>
      <w:r w:rsidRPr="00DD6B81">
        <w:t xml:space="preserve"> B.V. kontaktieren möchte, kann er eine E-Mail an die folgende E-Mail-Adresse senden: info@komgroup.nl</w:t>
      </w:r>
    </w:p>
    <w:p w14:paraId="2110503E" w14:textId="0209B16F" w:rsidR="00FC1CC6" w:rsidRPr="00DD6B81" w:rsidRDefault="004E1DD5" w:rsidP="006570A0">
      <w:pPr>
        <w:pStyle w:val="Titel1-1"/>
      </w:pPr>
      <w:r w:rsidRPr="00DD6B81">
        <w:t>Informationsverarbeitung</w:t>
      </w:r>
    </w:p>
    <w:p w14:paraId="09E31845" w14:textId="02A65523" w:rsidR="00FC1CC6" w:rsidRPr="00DD6B81" w:rsidRDefault="00FC1CC6" w:rsidP="006570A0">
      <w:pPr>
        <w:pStyle w:val="Absatz1"/>
      </w:pPr>
      <w:r w:rsidRPr="00DD6B81">
        <w:t>Die KOM Group B.V. ist berechtigt, vorbehaltlich der datenschutzrechtlichen Bestimmungen, alle Informationen weiterzugeben, die ein Projektträger der KOM</w:t>
      </w:r>
      <w:r w:rsidR="006570A0" w:rsidRPr="00DD6B81">
        <w:t xml:space="preserve"> Group</w:t>
      </w:r>
      <w:r w:rsidRPr="00DD6B81">
        <w:t xml:space="preserve"> B.V. zur Verfügung stellt, um sie mit den tatsächlichen und potenziellen Anlegern zu teilen. Es steht der KOM Group B.V. frei, diese Informationen mit den Anlegern in jeder Weise zu teilen, die sie berechtigterweise für angemessen und sicher hält. </w:t>
      </w:r>
    </w:p>
    <w:p w14:paraId="6826B5F4" w14:textId="57EF1F6E" w:rsidR="00FC1CC6" w:rsidRPr="00DD6B81" w:rsidRDefault="00FC1CC6" w:rsidP="006570A0">
      <w:pPr>
        <w:pStyle w:val="Absatz1"/>
      </w:pPr>
      <w:r w:rsidRPr="00DD6B81">
        <w:t>Es steht der KOM</w:t>
      </w:r>
      <w:r w:rsidR="006570A0" w:rsidRPr="00DD6B81">
        <w:t xml:space="preserve"> Group</w:t>
      </w:r>
      <w:r w:rsidRPr="00DD6B81">
        <w:t xml:space="preserve"> B.V. frei, die Informationen, die der KOM</w:t>
      </w:r>
      <w:r w:rsidR="006570A0" w:rsidRPr="00DD6B81">
        <w:t xml:space="preserve"> Group</w:t>
      </w:r>
      <w:r w:rsidRPr="00DD6B81">
        <w:t xml:space="preserve"> B.V. vom Projektträger zur Verfügung gestellt werden, an in- und ausländischen Aufsichtsbehörden und Behörden weiterzugeben, wenn sie dazu gesetzlich verpflichtet ist.</w:t>
      </w:r>
    </w:p>
    <w:p w14:paraId="301F35E5" w14:textId="297FB673" w:rsidR="00FC1CC6" w:rsidRPr="00DD6B81" w:rsidRDefault="00FC1CC6" w:rsidP="006570A0">
      <w:pPr>
        <w:pStyle w:val="Absatz1"/>
      </w:pPr>
      <w:r w:rsidRPr="00DD6B81">
        <w:t>Gemäß der ECSP-VO ist die KOM Group B.V. verpflichtet, der AFM jährlich eine Liste der über die Schwarmfinanzierungsplattform der KOM Group B.V. finanzierten Schwarmfinanzierungsprojekte zu übermitteln, wobei für jedes Schwarmfinanzierungsprojekt der Projektträger, der Anlagebetrag, das Darlehen sowie Informationen über die Anleger und deren Anlagebeträge mitzuteilen sind. Die KOM Group B.V. bewahrt alle Daten, die sich auf ihre Dienstleistungen und Transaktionen beziehen, mindestens fünf Jahre lang auf und stellt sicher, dass die Anleger nach Stellung eines diesbezüglichen schriftlichen Antrags jederzeit innerhalb einer angemessenen Frist Zugang zu den Daten der für sie erbrachten Dienstleistungen haben. Die Datenschutzerklärung der KOM Group B.V. kann über die Schwarmfinanzierungsplattform eingesehen werden.</w:t>
      </w:r>
    </w:p>
    <w:p w14:paraId="4F46BF58" w14:textId="77777777" w:rsidR="00E836E2" w:rsidRPr="00DD6B81" w:rsidRDefault="00FC1CC6" w:rsidP="006570A0">
      <w:pPr>
        <w:pStyle w:val="Absatz1"/>
      </w:pPr>
      <w:r w:rsidRPr="00DD6B81">
        <w:t xml:space="preserve">Einem Projektträger werden außer den Kontonummern der Anleger keine weiteren Informationen zu den Anlegern mitgeteilt, es sei denn, die </w:t>
      </w:r>
      <w:proofErr w:type="spellStart"/>
      <w:r w:rsidR="008B6E0C" w:rsidRPr="00DD6B81">
        <w:t>Stichting</w:t>
      </w:r>
      <w:proofErr w:type="spellEnd"/>
      <w:r w:rsidR="008B6E0C" w:rsidRPr="00DD6B81">
        <w:t xml:space="preserve"> Security Trustee KOM Group</w:t>
      </w:r>
      <w:r w:rsidRPr="00DD6B81">
        <w:t xml:space="preserve"> </w:t>
      </w:r>
      <w:r w:rsidRPr="00DD6B81">
        <w:lastRenderedPageBreak/>
        <w:t>hält dies im Zusammenhang mit der Durchführung der Geltendmachung und/oder der Einziehung einer Parallelforderung für erforderlich. Den Anlegern kann keine Anonymität gewährleistet werden</w:t>
      </w:r>
      <w:r w:rsidR="00E836E2" w:rsidRPr="00DD6B81">
        <w:t>.</w:t>
      </w:r>
    </w:p>
    <w:p w14:paraId="3FF46C05" w14:textId="77777777" w:rsidR="00E836E2" w:rsidRPr="00DD6B81" w:rsidRDefault="00FC1CC6" w:rsidP="00E836E2">
      <w:pPr>
        <w:pStyle w:val="Absatz1"/>
      </w:pPr>
      <w:r w:rsidRPr="00DD6B81">
        <w:t xml:space="preserve">Die KOM Group B.V. und/oder die </w:t>
      </w:r>
      <w:proofErr w:type="spellStart"/>
      <w:r w:rsidR="008B6E0C" w:rsidRPr="00DD6B81">
        <w:t>Stichting</w:t>
      </w:r>
      <w:proofErr w:type="spellEnd"/>
      <w:r w:rsidR="008B6E0C" w:rsidRPr="00DD6B81">
        <w:t xml:space="preserve"> Security Trustee KOM Group </w:t>
      </w:r>
      <w:r w:rsidRPr="00DD6B81">
        <w:t xml:space="preserve">ist nicht verpflichtet, zu ermitteln, welcher Anleger welcher Kontonummer zuzuordnen ist, es sei denn: </w:t>
      </w:r>
    </w:p>
    <w:p w14:paraId="0591B931" w14:textId="0944E9C0" w:rsidR="00FC1CC6" w:rsidRPr="00DD6B81" w:rsidRDefault="00FC1CC6" w:rsidP="00E836E2">
      <w:pPr>
        <w:pStyle w:val="Absatzi"/>
      </w:pPr>
      <w:r w:rsidRPr="00DD6B81">
        <w:t>es liegt eine Anfrage eines Anlegers hinsichtlich seiner eigenen Kontonummer vor,</w:t>
      </w:r>
    </w:p>
    <w:p w14:paraId="427A3B68" w14:textId="29CAB92B" w:rsidR="00FC1CC6" w:rsidRPr="00DD6B81" w:rsidRDefault="00FC1CC6" w:rsidP="006570A0">
      <w:pPr>
        <w:pStyle w:val="Absatzi"/>
      </w:pPr>
      <w:r w:rsidRPr="00DD6B81">
        <w:t xml:space="preserve">die </w:t>
      </w:r>
      <w:proofErr w:type="spellStart"/>
      <w:r w:rsidR="008B6E0C" w:rsidRPr="00DD6B81">
        <w:t>Stichting</w:t>
      </w:r>
      <w:proofErr w:type="spellEnd"/>
      <w:r w:rsidR="008B6E0C" w:rsidRPr="00DD6B81">
        <w:t xml:space="preserve"> Security Trustee KOM Group</w:t>
      </w:r>
      <w:r w:rsidRPr="00DD6B81">
        <w:t xml:space="preserve"> stellt eine Anfrage, soweit dies für die ordnungsgemäße Durchführung ihrer Aufgaben erforderlich ist,</w:t>
      </w:r>
    </w:p>
    <w:p w14:paraId="6645DDDE" w14:textId="77777777" w:rsidR="00FC1CC6" w:rsidRPr="00DD6B81" w:rsidRDefault="00FC1CC6" w:rsidP="006570A0">
      <w:pPr>
        <w:pStyle w:val="Absatzi"/>
      </w:pPr>
      <w:r w:rsidRPr="00DD6B81">
        <w:t>der Zahlungsdienstleister stellt eine Anfrage im Zusammenhang mit der Ausführung von Zahlungsvorgängen aus dem Darlehensvertrag,</w:t>
      </w:r>
    </w:p>
    <w:p w14:paraId="215D8CBB" w14:textId="77777777" w:rsidR="00FC1CC6" w:rsidRPr="00DD6B81" w:rsidRDefault="00FC1CC6" w:rsidP="006570A0">
      <w:pPr>
        <w:pStyle w:val="Absatzi"/>
      </w:pPr>
      <w:r w:rsidRPr="00DD6B81">
        <w:t>eine gesetzliche Verpflichtung besteht oder eine entsprechende gerichtliche Anordnung vorliegt, oder</w:t>
      </w:r>
    </w:p>
    <w:p w14:paraId="3B88AAAE" w14:textId="19913306" w:rsidR="00FC1CC6" w:rsidRPr="00DD6B81" w:rsidRDefault="00FC1CC6" w:rsidP="006570A0">
      <w:pPr>
        <w:pStyle w:val="Absatzi"/>
      </w:pPr>
      <w:r w:rsidRPr="00DD6B81">
        <w:t>dies für den im Schwarmfinanzierungsangebot definierten Zweck erforderlich ist, für den der Projektträger das Darlehen aufgenommen hat oder verwenden möchte.</w:t>
      </w:r>
    </w:p>
    <w:p w14:paraId="05089DD2" w14:textId="752B9B39" w:rsidR="00FC1CC6" w:rsidRPr="00DD6B81" w:rsidRDefault="00C772D7" w:rsidP="006570A0">
      <w:pPr>
        <w:pStyle w:val="Titel1-1"/>
      </w:pPr>
      <w:r w:rsidRPr="00DD6B81">
        <w:t>Beschwerdeverfahren</w:t>
      </w:r>
    </w:p>
    <w:p w14:paraId="369B3524" w14:textId="77777777" w:rsidR="00FC1CC6" w:rsidRPr="00DD6B81" w:rsidRDefault="00FC1CC6" w:rsidP="009D7F83">
      <w:pPr>
        <w:pStyle w:val="Standardtxt"/>
      </w:pPr>
      <w:r w:rsidRPr="00DD6B81">
        <w:t>Beschwerden über die in diesen Gemeinsamen Allgemeinen Geschäftsbedingungen (GAGB) beschriebenen Dienstleistungen werden kostenlos gemäß dem auf der Schwarmfinanzierungsplattform veröffentlichten Beschwerdeverfahren behandelt.</w:t>
      </w:r>
    </w:p>
    <w:p w14:paraId="7B52743A" w14:textId="46B5541B" w:rsidR="00FC1CC6" w:rsidRPr="00DD6B81" w:rsidRDefault="00FC1CC6" w:rsidP="006570A0">
      <w:pPr>
        <w:pStyle w:val="Titel1"/>
      </w:pPr>
      <w:r w:rsidRPr="00DD6B81">
        <w:t>Eigentumsrechte</w:t>
      </w:r>
    </w:p>
    <w:p w14:paraId="2541C038" w14:textId="3A0E5D08" w:rsidR="00FC1CC6" w:rsidRPr="00DD6B81" w:rsidRDefault="00CF3656" w:rsidP="006570A0">
      <w:pPr>
        <w:pStyle w:val="Titel1-1"/>
      </w:pPr>
      <w:r w:rsidRPr="00DD6B81">
        <w:t>Eigentumsrechte des Projektträgers</w:t>
      </w:r>
    </w:p>
    <w:p w14:paraId="6677F497" w14:textId="77777777" w:rsidR="00FC1CC6" w:rsidRPr="00DD6B81" w:rsidRDefault="00FC1CC6" w:rsidP="009D7F83">
      <w:pPr>
        <w:pStyle w:val="Standardtxt"/>
      </w:pPr>
      <w:r w:rsidRPr="00DD6B81">
        <w:t xml:space="preserve">Der Inhalt eines Schwarmfinanzierungsangebots kann den geistigen Eigentumsrechten der Projektträger und/oder deren Lizenzgebern unterliegen. Sofern nicht anders angegeben, wird den Anlegern lediglich das Recht eingeräumt, diese Informationen anzusehen, herunterzuladen und/oder auszudrucken, um eine Investition zu erwägen, zu prüfen oder zu tätigen. Jede andere Verwendung erfordert die vorherige schriftliche Zustimmung desjenigen Projektträgers, der die Informationen zur Verfügung gestellt hat. </w:t>
      </w:r>
    </w:p>
    <w:p w14:paraId="22EF334D" w14:textId="3A38646B" w:rsidR="00FC1CC6" w:rsidRPr="00DD6B81" w:rsidRDefault="00CF3656" w:rsidP="006570A0">
      <w:pPr>
        <w:pStyle w:val="Titel1-1"/>
      </w:pPr>
      <w:r w:rsidRPr="00DD6B81">
        <w:t>Rechte Dritter</w:t>
      </w:r>
    </w:p>
    <w:p w14:paraId="4D8FE0C5" w14:textId="49B5660C" w:rsidR="00FC1CC6" w:rsidRPr="00DD6B81" w:rsidRDefault="00FC1CC6" w:rsidP="006570A0">
      <w:pPr>
        <w:pStyle w:val="Absatz1"/>
      </w:pPr>
      <w:r w:rsidRPr="00DD6B81">
        <w:t xml:space="preserve">Der Inhalt eines Schwarmfinanzierungsangebots darf die Rechte Dritter nicht verletzen, oder sonst auch nicht rechtswidrig und/oder strafbar sein. </w:t>
      </w:r>
    </w:p>
    <w:p w14:paraId="23AED091" w14:textId="27CC1712" w:rsidR="00FC1CC6" w:rsidRPr="00DD6B81" w:rsidRDefault="00FC1CC6" w:rsidP="006570A0">
      <w:pPr>
        <w:pStyle w:val="Absatz1"/>
      </w:pPr>
      <w:r w:rsidRPr="00DD6B81">
        <w:t>Die KOM Group B.V. hat keinen Einfluss auf den Inhalt von Veröffentlichungen der Nutzer auf de</w:t>
      </w:r>
      <w:r w:rsidR="0002292C" w:rsidRPr="00DD6B81">
        <w:t>r</w:t>
      </w:r>
      <w:r w:rsidRPr="00DD6B81">
        <w:t xml:space="preserve"> Schwarmfinanzierungsplattform, insbesondere auch nicht auf die darin geäußerten </w:t>
      </w:r>
      <w:r w:rsidRPr="00DD6B81">
        <w:lastRenderedPageBreak/>
        <w:t>Meinungen und Ansichten. KOM Group B.V.</w:t>
      </w:r>
      <w:r w:rsidR="00E836E2" w:rsidRPr="00DD6B81">
        <w:t xml:space="preserve"> behält sich</w:t>
      </w:r>
      <w:r w:rsidRPr="00DD6B81">
        <w:t xml:space="preserve"> vor, Inhalte vor deren Veröffentlichung auf </w:t>
      </w:r>
      <w:r w:rsidR="0002292C" w:rsidRPr="00DD6B81">
        <w:t>der</w:t>
      </w:r>
      <w:r w:rsidRPr="00DD6B81">
        <w:t xml:space="preserve"> Schwarmfinanzierungsplattform eingehend zu prüfen. </w:t>
      </w:r>
    </w:p>
    <w:p w14:paraId="04840CD7" w14:textId="715E8E75" w:rsidR="00FC1CC6" w:rsidRPr="00DD6B81" w:rsidRDefault="00CF3656" w:rsidP="006570A0">
      <w:pPr>
        <w:pStyle w:val="Titel1-1"/>
      </w:pPr>
      <w:r w:rsidRPr="00DD6B81">
        <w:t>Eigentumsrechte KOM Group B.V.</w:t>
      </w:r>
    </w:p>
    <w:p w14:paraId="58ED567E" w14:textId="6A4D787F" w:rsidR="00FC1CC6" w:rsidRPr="00DD6B81" w:rsidRDefault="00FC1CC6" w:rsidP="006570A0">
      <w:pPr>
        <w:pStyle w:val="Absatz1"/>
      </w:pPr>
      <w:r w:rsidRPr="00DD6B81">
        <w:t>Die Informationen, Texte, Bilder, Fotografien und Illustrationen auf einer Schwarmfinanzierungsplattform sowie das Design einer Schwarmfinanzierungsplattform, sind insbesondere durch das Urheberrechtsgesetz, das Datenbankherstellerrecht und andere Rechtsvorschriften geschützt. Mit Ausnahme der Inhalte eines Schwarmfinanzierungsangebots hält die KOM</w:t>
      </w:r>
      <w:r w:rsidR="006570A0" w:rsidRPr="00DD6B81">
        <w:t xml:space="preserve"> Group</w:t>
      </w:r>
      <w:r w:rsidRPr="00DD6B81">
        <w:t xml:space="preserve"> B.V. diese Rechte. Es ist nicht gestattet, diese Daten und das Design zu vervielfältigen. Jedwedes Design einer Schwarmfinanzierungsplattform darf nicht vervielfältigt, Dritten zugänglich gemacht oder an diese weitergegeben werden. </w:t>
      </w:r>
    </w:p>
    <w:p w14:paraId="241BF711" w14:textId="03FE6F48" w:rsidR="00FC1CC6" w:rsidRPr="00DD6B81" w:rsidRDefault="00FC1CC6" w:rsidP="006570A0">
      <w:pPr>
        <w:pStyle w:val="Absatz1"/>
      </w:pPr>
      <w:r w:rsidRPr="00DD6B81">
        <w:t xml:space="preserve">Die Schwarmfinanzierungsplattform, ihre Struktur, ihr Inhalt und die eingesetzten Softwareprogramme stehen im Eigentum der KOM Group B.V. und/oder Dritter. Die KOM Group B.V. ist Inhaberin der Bild- und Wortmarken </w:t>
      </w:r>
      <w:proofErr w:type="spellStart"/>
      <w:r w:rsidRPr="00DD6B81">
        <w:t>Kapitaal</w:t>
      </w:r>
      <w:proofErr w:type="spellEnd"/>
      <w:r w:rsidRPr="00DD6B81">
        <w:t xml:space="preserve"> </w:t>
      </w:r>
      <w:proofErr w:type="spellStart"/>
      <w:r w:rsidRPr="00DD6B81">
        <w:t>Op</w:t>
      </w:r>
      <w:proofErr w:type="spellEnd"/>
      <w:r w:rsidRPr="00DD6B81">
        <w:t xml:space="preserve"> Maat und Capital Circle. </w:t>
      </w:r>
    </w:p>
    <w:p w14:paraId="5FE2121A" w14:textId="5AAB11EC" w:rsidR="00FC1CC6" w:rsidRPr="00DD6B81" w:rsidRDefault="00FC1CC6" w:rsidP="006570A0">
      <w:pPr>
        <w:pStyle w:val="Absatz1"/>
      </w:pPr>
      <w:r w:rsidRPr="00DD6B81">
        <w:t xml:space="preserve">Ohne eine vorherige schriftliche Zustimmung der KOM Group B.V. ist es nicht gestattet, deren Marken zu verwenden. </w:t>
      </w:r>
    </w:p>
    <w:p w14:paraId="7EDD61DB" w14:textId="72D5E5C6" w:rsidR="00FC1CC6" w:rsidRPr="00DD6B81" w:rsidRDefault="00E836E2" w:rsidP="006570A0">
      <w:pPr>
        <w:pStyle w:val="Titel1-1"/>
      </w:pPr>
      <w:r w:rsidRPr="00DD6B81">
        <w:t>Schutzrechte</w:t>
      </w:r>
    </w:p>
    <w:p w14:paraId="0E001CC7" w14:textId="6A5CA6ED" w:rsidR="00FC1CC6" w:rsidRPr="00DD6B81" w:rsidRDefault="00FC1CC6" w:rsidP="006570A0">
      <w:pPr>
        <w:pStyle w:val="Absatz1"/>
      </w:pPr>
      <w:r w:rsidRPr="00DD6B81">
        <w:t>Einem Nutzer ist es nicht gestattet, eine Schwarmfinanzierungsplattform zu vervielfältigen, umzuwandeln, zu modifizieren, zu zerlegen, in den Quellcode zurückzuführen (Reverse Engineering), zu verteilen, zu vermieten, zu verleihen oder über offene Kommunikationsmittel bzw. -wege zu veröffentlichen oder zu verbreiten, es sei denn, dass dies gesetzlich gestattet ist oder er zuvor die schriftliche Erlaubnis der KOM Group B.V. und/oder des Rechteinhabers dazu erhielt.</w:t>
      </w:r>
    </w:p>
    <w:p w14:paraId="3EB83446" w14:textId="40B0DC21" w:rsidR="00FC1CC6" w:rsidRPr="00DD6B81" w:rsidRDefault="00FC1CC6" w:rsidP="006570A0">
      <w:pPr>
        <w:pStyle w:val="Absatz1"/>
      </w:pPr>
      <w:r w:rsidRPr="00DD6B81">
        <w:t>Einem Nutzer ist es nicht gestattet</w:t>
      </w:r>
      <w:r w:rsidR="00E836E2" w:rsidRPr="00DD6B81">
        <w:t>,</w:t>
      </w:r>
      <w:r w:rsidRPr="00DD6B81">
        <w:t xml:space="preserve"> bei einem Schwarmfinanzierungsprojekt und weiteren Inhalten der Schwarmfinanzierungsplattform, Kennzeichen oder vergleichbare</w:t>
      </w:r>
      <w:r w:rsidR="00E836E2" w:rsidRPr="00DD6B81">
        <w:t>n</w:t>
      </w:r>
      <w:r w:rsidRPr="00DD6B81">
        <w:t xml:space="preserve"> Inhalten, die auf das geistige Eigentum der der KOM Group B.V. oder Dritter hinweisen, zu entfernen oder zu verändern, sowie gewerbliche und sonstige Schutzrechte der KOM Group B.V. und/oder Dritter, zu verletzen. </w:t>
      </w:r>
    </w:p>
    <w:p w14:paraId="3BBA471C" w14:textId="7314FD10" w:rsidR="00FC1CC6" w:rsidRPr="00DD6B81" w:rsidRDefault="00FC1CC6" w:rsidP="006570A0">
      <w:pPr>
        <w:pStyle w:val="Absatz1"/>
      </w:pPr>
      <w:r w:rsidRPr="00DD6B81">
        <w:t>Die Nutzer der Schwarmfinanzierungsplattform dürfen die von der KOM Group B.V. und/oder Dritten auferlegten technischen Maßnahmen in Bezug auf eine Schwarmfinanzierungsplattform</w:t>
      </w:r>
      <w:r w:rsidR="00E836E2" w:rsidRPr="00DD6B81">
        <w:t>,</w:t>
      </w:r>
      <w:r w:rsidRPr="00DD6B81">
        <w:t xml:space="preserve"> aber auch im Hinblick auf deren Struktur, Inhalt und Funktionen nicht umgehen oder manipulieren. Die KOM</w:t>
      </w:r>
      <w:r w:rsidR="00A1514B" w:rsidRPr="00DD6B81">
        <w:t xml:space="preserve"> Group</w:t>
      </w:r>
      <w:r w:rsidRPr="00DD6B81">
        <w:t xml:space="preserve"> B.V. kann auf de</w:t>
      </w:r>
      <w:r w:rsidR="0002292C" w:rsidRPr="00DD6B81">
        <w:t>r</w:t>
      </w:r>
      <w:r w:rsidRPr="00DD6B81">
        <w:t xml:space="preserve"> Schwarmfinanzierungsplattform insbesondere Sicherungsmaßnahmen zum Schutz geistigen Eigentums ergreifen.</w:t>
      </w:r>
    </w:p>
    <w:p w14:paraId="7446C34D" w14:textId="478930E6" w:rsidR="00FC1CC6" w:rsidRPr="00DD6B81" w:rsidRDefault="00B93468" w:rsidP="006570A0">
      <w:pPr>
        <w:pStyle w:val="Titel1-1"/>
      </w:pPr>
      <w:r w:rsidRPr="00DD6B81">
        <w:t>Nutzungsrechte</w:t>
      </w:r>
    </w:p>
    <w:p w14:paraId="59BF61C6" w14:textId="77777777" w:rsidR="00FC1CC6" w:rsidRPr="00DD6B81" w:rsidRDefault="00FC1CC6" w:rsidP="00FC1CC6">
      <w:pPr>
        <w:spacing w:after="100" w:afterAutospacing="1" w:line="276" w:lineRule="auto"/>
        <w:ind w:right="57"/>
        <w:jc w:val="both"/>
        <w:rPr>
          <w:rFonts w:cs="Arial"/>
          <w:sz w:val="21"/>
          <w:szCs w:val="21"/>
        </w:rPr>
      </w:pPr>
      <w:r w:rsidRPr="00DD6B81">
        <w:rPr>
          <w:rFonts w:cs="Arial"/>
          <w:sz w:val="21"/>
          <w:szCs w:val="21"/>
        </w:rPr>
        <w:t>Durch das Hochladen des Schwarmfinanzierungsangebots und/oder der Inhalte auf eine Schwarmfinanzierungsplattform:</w:t>
      </w:r>
    </w:p>
    <w:p w14:paraId="4C80333A" w14:textId="32B151A7" w:rsidR="0073641B" w:rsidRPr="00DD6B81" w:rsidRDefault="00FC1CC6" w:rsidP="006570A0">
      <w:pPr>
        <w:pStyle w:val="Absatzi"/>
      </w:pPr>
      <w:r w:rsidRPr="00DD6B81">
        <w:lastRenderedPageBreak/>
        <w:t>gewähren die Projektträger der KOM Group B.V. eine weltweite, unbefristete, nicht-exklusive, unentgeltliche, übertragbare Lizenz (mit dem Recht zur Unterlizenzierung) zur Nutzung, Vervielfältigung, Verbreitung, Erstellung von abgeleiteten Werken, der Darstellung und Aufführung des Schwarmfinanzierungsangebots und/oder der weiteren Inhalte in Verbindung mit dem Schwarmfinanzierungsangebot</w:t>
      </w:r>
      <w:r w:rsidR="00B93468" w:rsidRPr="00DD6B81">
        <w:t>,</w:t>
      </w:r>
    </w:p>
    <w:p w14:paraId="7066F28D" w14:textId="38F50AC2" w:rsidR="0073641B" w:rsidRPr="00DD6B81" w:rsidRDefault="00FC1CC6" w:rsidP="006570A0">
      <w:pPr>
        <w:pStyle w:val="Absatzi"/>
      </w:pPr>
      <w:r w:rsidRPr="00DD6B81">
        <w:t>beauftragt der Projektträger die KOM Group B.V. mit der Erbringung der Dienstleistungen und/oder der sonst im Zusammenhang mit der Bereitstellung einer Schwarmfinanzierungsplattform stehenden Dienste einschließlich der Veröffentlichung des Schwarmfinanzierungsangebots (und davon abgeleiteter Werke), ggfs. mittels unterschiedlicher Medienformaten und über beliebige Medienkanäle</w:t>
      </w:r>
      <w:r w:rsidR="00B93468" w:rsidRPr="00DD6B81">
        <w:t>,</w:t>
      </w:r>
    </w:p>
    <w:p w14:paraId="579534FE" w14:textId="13FB53E5" w:rsidR="00FC1CC6" w:rsidRPr="00DD6B81" w:rsidRDefault="00FC1CC6" w:rsidP="006570A0">
      <w:pPr>
        <w:pStyle w:val="Absatzi"/>
      </w:pPr>
      <w:r w:rsidRPr="00DD6B81">
        <w:t xml:space="preserve">gewähren die Projektträger jedem Nutzer einer Schwarmfinanzierungsplattform eine weltweite, nicht ausschließliche, unentgeltliche Lizenz für das eingestellte Schwarmfinanzierungsangebot und/oder der sonst damit im Zusammenhang stehenden Inhalte während </w:t>
      </w:r>
      <w:r w:rsidR="0073641B" w:rsidRPr="00DD6B81">
        <w:t>des Anlagezeitraums</w:t>
      </w:r>
      <w:r w:rsidRPr="00DD6B81">
        <w:t xml:space="preserve"> auf einer Schwarmfinanzierungsplattform. </w:t>
      </w:r>
    </w:p>
    <w:p w14:paraId="65581B28" w14:textId="6312D92E" w:rsidR="002A560C" w:rsidRPr="00DD6B81" w:rsidRDefault="00B93468" w:rsidP="00BA5EEA">
      <w:pPr>
        <w:pStyle w:val="Titel1-1"/>
      </w:pPr>
      <w:r w:rsidRPr="00DD6B81">
        <w:t>Internetseiten</w:t>
      </w:r>
      <w:r w:rsidR="00CF3656" w:rsidRPr="00DD6B81">
        <w:t xml:space="preserve"> Dritter</w:t>
      </w:r>
    </w:p>
    <w:p w14:paraId="562BC3AC" w14:textId="6134A24D" w:rsidR="00FC1CC6" w:rsidRPr="00DD6B81" w:rsidRDefault="00FC1CC6" w:rsidP="00BA5EEA">
      <w:pPr>
        <w:pStyle w:val="Absatz1"/>
      </w:pPr>
      <w:r w:rsidRPr="00DD6B81">
        <w:t>Die Einrichtung eines Hyperlinks zu (einer Seite auf) einer Schwarmfinanzierungsplattform bedarf der vorherigen schriftlichen Zustimmung der KOM Group B.V. Diese wird regelmäßig auf eine schriftliche Anfrage hin erteilt, es sei denn, der Inhalt, das Erscheinungsbild</w:t>
      </w:r>
      <w:r w:rsidR="00B93468" w:rsidRPr="00DD6B81">
        <w:t xml:space="preserve"> oder die</w:t>
      </w:r>
      <w:r w:rsidRPr="00DD6B81">
        <w:t xml:space="preserve"> R</w:t>
      </w:r>
      <w:r w:rsidR="00B93468" w:rsidRPr="00DD6B81">
        <w:t>eputation</w:t>
      </w:r>
      <w:r w:rsidRPr="00DD6B81">
        <w:t xml:space="preserve"> der Host-Site sind nach dem Erachten der KOM Group B.V. nicht mit dem Name</w:t>
      </w:r>
      <w:r w:rsidR="00B93468" w:rsidRPr="00DD6B81">
        <w:t xml:space="preserve">n </w:t>
      </w:r>
      <w:r w:rsidRPr="00DD6B81">
        <w:t xml:space="preserve"> sowie der Reputation der KOM Group B.V. und ihren Dienstleistungen oder dem Inhalt einer Schwarmfinanzierungsplattform vereinbar. </w:t>
      </w:r>
    </w:p>
    <w:p w14:paraId="67FE80D6" w14:textId="7C4F76A3" w:rsidR="00FC1CC6" w:rsidRPr="00DD6B81" w:rsidRDefault="00FC1CC6" w:rsidP="00BA5EEA">
      <w:pPr>
        <w:pStyle w:val="Absatz1"/>
      </w:pPr>
      <w:r w:rsidRPr="00DD6B81">
        <w:t>Werden Änderungen an der Host-Site nach der Zustimmung der KOM Group B.V. vorgenommen, muss erneut die schriftliche Zustimmung der KOM Group B.V. für den Hyperlink eingeholt werden. Die KOM Group B.V. ist nicht verantwortlich für den Inhalt von Websites Dritter oder anderer Informationsquellen, auf die durch Hyperlinks oder auf andere Weise verwiesen wird oder die ihrerseits auf eine Schwarmfinanzierungsplattform verweisen.</w:t>
      </w:r>
    </w:p>
    <w:p w14:paraId="29A18C67" w14:textId="26654399" w:rsidR="00FC1CC6" w:rsidRPr="00DD6B81" w:rsidRDefault="00262759" w:rsidP="00BA5EEA">
      <w:pPr>
        <w:pStyle w:val="Titel1"/>
      </w:pPr>
      <w:r w:rsidRPr="00DD6B81">
        <w:t>Zurückbehaltungsrecht, Anfechtung, Änderungen, Schlussbestimmungen</w:t>
      </w:r>
    </w:p>
    <w:p w14:paraId="35940C28" w14:textId="1B6CE2C1" w:rsidR="00FC1CC6" w:rsidRPr="00DD6B81" w:rsidRDefault="00262759" w:rsidP="00BA5EEA">
      <w:pPr>
        <w:pStyle w:val="Titel1-1"/>
      </w:pPr>
      <w:r w:rsidRPr="00DD6B81">
        <w:t>Zurückbehaltungsrecht, Recht zur Anfechtung</w:t>
      </w:r>
    </w:p>
    <w:p w14:paraId="0BA331FA" w14:textId="6F96ECF9" w:rsidR="00FC1CC6" w:rsidRPr="00DD6B81" w:rsidRDefault="00FC1CC6" w:rsidP="00BA5EEA">
      <w:pPr>
        <w:pStyle w:val="Absatz1"/>
      </w:pPr>
      <w:r w:rsidRPr="00DD6B81">
        <w:t>Ein Zurückbehaltungsrecht steht dem Projektträger oder Anleger nur wegen unbestrittener oder rechtskräftig festgestellter Forderungen zu. Dies gilt nicht für Anleger, die Verbraucher sind und, wenn und soweit das Zurückbehaltungsrecht aus demselben Vertragsverhältnis resultiert, wie die Forderung der KOM Group B.V.</w:t>
      </w:r>
    </w:p>
    <w:p w14:paraId="0EC0F653" w14:textId="7D1FB407" w:rsidR="00FC1CC6" w:rsidRPr="00DD6B81" w:rsidRDefault="00FC1CC6" w:rsidP="00BA5EEA">
      <w:pPr>
        <w:pStyle w:val="Absatz1"/>
      </w:pPr>
      <w:r w:rsidRPr="00DD6B81">
        <w:t>Ein Recht zur Aufrechnung steht dem Projektträger oder Anleger nur mit unbestrittenen oder rechtskräftig festgestellten Forderungen zu. Dies gilt nicht für Anleger, die Verbraucher sind und, wenn und soweit die jeweilige Gegenforderung aus demselben Vertragsverhältnis resultiert, wie die Forderung der KOM Group B.V.</w:t>
      </w:r>
    </w:p>
    <w:p w14:paraId="1BB691F7" w14:textId="3BE1E957" w:rsidR="00FC1CC6" w:rsidRPr="00DD6B81" w:rsidRDefault="00262759" w:rsidP="00BA5EEA">
      <w:pPr>
        <w:pStyle w:val="Titel1-1"/>
      </w:pPr>
      <w:r w:rsidRPr="00DD6B81">
        <w:lastRenderedPageBreak/>
        <w:t>Änderungen</w:t>
      </w:r>
    </w:p>
    <w:p w14:paraId="460A72F8" w14:textId="0D179800" w:rsidR="00FC1CC6" w:rsidRPr="00DD6B81" w:rsidRDefault="00FC1CC6" w:rsidP="00BA5EEA">
      <w:pPr>
        <w:pStyle w:val="Absatz1"/>
      </w:pPr>
      <w:r w:rsidRPr="00DD6B81">
        <w:t>KOM Group B.V. kann dem Nutzer jederzeit Änderungen dieser</w:t>
      </w:r>
      <w:r w:rsidR="00BE4844" w:rsidRPr="00DD6B81">
        <w:t xml:space="preserve"> Gemeinsamen</w:t>
      </w:r>
      <w:r w:rsidRPr="00DD6B81">
        <w:t xml:space="preserve"> Allgemeinen Geschäftsbedingungen vorschlagen. Die Änderung wird dem Nutzer in Textform (z. B. per E-Mail) innerhalb einer angemessenen und verhältnismäßigen Frist, mindestens sechs Wochen vor Inkrafttreten der Änderungen, angeboten. Die dem Nutzer vorgeschlagene Änderung tritt nur in Kraft, wenn der Nutzer ihr wie folgt zustimmt:</w:t>
      </w:r>
    </w:p>
    <w:p w14:paraId="48865829" w14:textId="39F2136C" w:rsidR="00617F7B" w:rsidRPr="00DD6B81" w:rsidRDefault="00FC1CC6" w:rsidP="00BA5EEA">
      <w:pPr>
        <w:pStyle w:val="Absatzi"/>
      </w:pPr>
      <w:r w:rsidRPr="00DD6B81">
        <w:t xml:space="preserve">Ist die Änderung wesentlich, holt die KOM Group B.V. die ausdrückliche Zustimmung des Nutzers zu dieser Änderung ein. </w:t>
      </w:r>
      <w:r w:rsidR="00472861" w:rsidRPr="00DD6B81">
        <w:t>Wesentlich ist eine Änderung, die die Hauptleistungspflichten und die Entgelte für Hauptleistungen betreffen oder, die auf eine über das vereinbarte Entgelt für die Hauptleistung hinausgehende Zahlung des Verbrauchers gerichtet sind oder</w:t>
      </w:r>
      <w:r w:rsidRPr="00DD6B81">
        <w:t xml:space="preserve">, die das zuvor vereinbarte Verhältnis zwischen Leistung und Gegenleistung zum Nachteil des Nutzers erheblich verschiebt oder dem Abschluss eines völlig neuen Vertrags gleichkäme. Eine Änderung dieser </w:t>
      </w:r>
      <w:r w:rsidR="00FF079A" w:rsidRPr="00DD6B81">
        <w:t>Gemeinsamen allgemeinen Geschäfts</w:t>
      </w:r>
      <w:r w:rsidRPr="00DD6B81">
        <w:t>bedingungen aufgrund einer Gesetzesänderung, einer rechtskräftigen gerichtlichen Entscheidung oder einer einstweiligen Verfügung stellt keine wesentliche Änderung dar.</w:t>
      </w:r>
    </w:p>
    <w:p w14:paraId="28B2D7F3" w14:textId="08868D0D" w:rsidR="00FC1CC6" w:rsidRPr="00DD6B81" w:rsidRDefault="00FC1CC6" w:rsidP="00BA5EEA">
      <w:pPr>
        <w:pStyle w:val="Absatzi"/>
      </w:pPr>
      <w:r w:rsidRPr="00DD6B81">
        <w:t xml:space="preserve">Stellt eine vorgeschlagene Änderung keine wesentliche Änderung im oben genannten Sinne dar, gilt die Zustimmung des Nutzers als erteilt, wenn er die Änderung nicht vor dem vorgeschlagenen Zeitpunkt des Inkrafttretens </w:t>
      </w:r>
      <w:r w:rsidR="0043340F" w:rsidRPr="00DD6B81">
        <w:t>in Textform</w:t>
      </w:r>
      <w:r w:rsidRPr="00DD6B81">
        <w:t xml:space="preserve"> (z. B. per E-Mail) gegenüber der KOM Group B.V. ausdrücklich ablehnt. Ist der Nutzer mit der Änderung nicht einverstanden, ist er berechtigt, d</w:t>
      </w:r>
      <w:r w:rsidR="0043340F" w:rsidRPr="00DD6B81">
        <w:t>ie</w:t>
      </w:r>
      <w:r w:rsidRPr="00DD6B81">
        <w:t xml:space="preserve"> Rahmenver</w:t>
      </w:r>
      <w:r w:rsidR="00617E8E" w:rsidRPr="00DD6B81">
        <w:t>einbarung</w:t>
      </w:r>
      <w:r w:rsidRPr="00DD6B81">
        <w:t xml:space="preserve"> bis zum vorgeschlagenen Datum des Inkrafttretens der Änderung fristlos und kostenlos zu kündigen. KOM Group B.V. wird den Nutzer in der Mitteilung, in der die Änderungen angeboten werden, im Voraus über sein Ablehnungsrecht, die Frist dafür sowie über die Möglichkeit der Kündigung informieren.</w:t>
      </w:r>
    </w:p>
    <w:p w14:paraId="2846D29B" w14:textId="02AAA62B" w:rsidR="00FC1CC6" w:rsidRPr="00DD6B81" w:rsidRDefault="00FC1CC6" w:rsidP="00BA5EEA">
      <w:pPr>
        <w:pStyle w:val="Absatz1"/>
      </w:pPr>
      <w:r w:rsidRPr="00DD6B81">
        <w:t>D</w:t>
      </w:r>
      <w:r w:rsidR="00BE4844" w:rsidRPr="00DD6B81">
        <w:t>ie Ablehnung eines Nutzers</w:t>
      </w:r>
      <w:r w:rsidRPr="00DD6B81">
        <w:t xml:space="preserve"> hat keine Auswirkungen auf abgeschlossene </w:t>
      </w:r>
      <w:r w:rsidR="00BE4844" w:rsidRPr="00DD6B81">
        <w:t>Darlehensverträge, getätigte Anlagen oder</w:t>
      </w:r>
      <w:r w:rsidRPr="00DD6B81">
        <w:t xml:space="preserve"> laufende </w:t>
      </w:r>
      <w:r w:rsidR="00BE4844" w:rsidRPr="00DD6B81">
        <w:t>Schwarmfinanzierungsangebote</w:t>
      </w:r>
      <w:r w:rsidRPr="00DD6B81">
        <w:t xml:space="preserve">. </w:t>
      </w:r>
    </w:p>
    <w:p w14:paraId="400A5801" w14:textId="13A5FA84" w:rsidR="00FC1CC6" w:rsidRPr="00DD6B81" w:rsidRDefault="00262759" w:rsidP="00BA5EEA">
      <w:pPr>
        <w:pStyle w:val="Titel1-1"/>
      </w:pPr>
      <w:r w:rsidRPr="00DD6B81">
        <w:t>Schlussbestimmungen</w:t>
      </w:r>
    </w:p>
    <w:p w14:paraId="67DEF414" w14:textId="7FB303B6" w:rsidR="00FC1CC6" w:rsidRPr="00DD6B81" w:rsidRDefault="00FC1CC6" w:rsidP="00BA5EEA">
      <w:pPr>
        <w:pStyle w:val="Absatz1"/>
      </w:pPr>
      <w:r w:rsidRPr="00DD6B81">
        <w:t>Sollte eine Bestimmung dieser Gemeinsamen Allgemeinen Geschäftsbedingungen nichtig oder unwirksam sein, bleiben die übrigen Bestimmungen dieser Gemeinsamen Allgemeinen Geschäftsbedingungen in vollem Umfang gültig und wirksam.</w:t>
      </w:r>
    </w:p>
    <w:p w14:paraId="219FE1B5" w14:textId="7F0B0F32" w:rsidR="003F0EDF" w:rsidRPr="00DD6B81" w:rsidRDefault="00262759" w:rsidP="00914090">
      <w:pPr>
        <w:pStyle w:val="Absatz1"/>
      </w:pPr>
      <w:r w:rsidRPr="00DD6B81">
        <w:t>Auf diese Gemeinsamen Allgemeinen Geschäftsbedingungen findet deutsches Recht Anwendung. Für alle Streitigkeiten aus oder in Zusammenhang mit dieser Rahmenvereinbarung einschließlich der Wirksamkeit der Rahmenvereinbarung ist das Landgericht Frankfurt am Main ausschließlich zuständig, soweit gesetzlich zulässig.</w:t>
      </w:r>
    </w:p>
    <w:sectPr w:rsidR="003F0EDF" w:rsidRPr="00DD6B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6C53" w14:textId="77777777" w:rsidR="008A3E22" w:rsidRDefault="008A3E22" w:rsidP="00B46380">
      <w:pPr>
        <w:spacing w:after="0" w:line="240" w:lineRule="auto"/>
      </w:pPr>
      <w:r>
        <w:separator/>
      </w:r>
    </w:p>
  </w:endnote>
  <w:endnote w:type="continuationSeparator" w:id="0">
    <w:p w14:paraId="2E332562" w14:textId="77777777" w:rsidR="008A3E22" w:rsidRDefault="008A3E22" w:rsidP="00B4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D857" w14:textId="77777777" w:rsidR="00CF2F80" w:rsidRDefault="00CF2F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b/>
      </w:rPr>
      <w:id w:val="-1695992080"/>
      <w:docPartObj>
        <w:docPartGallery w:val="Page Numbers (Bottom of Page)"/>
        <w:docPartUnique/>
      </w:docPartObj>
    </w:sdtPr>
    <w:sdtEndPr>
      <w:rPr>
        <w:rFonts w:cstheme="minorBidi"/>
        <w:b w:val="0"/>
      </w:rPr>
    </w:sdtEndPr>
    <w:sdtContent>
      <w:p w14:paraId="1A59AF91" w14:textId="77777777" w:rsidR="00B46380" w:rsidRPr="00B46380" w:rsidRDefault="00B46380" w:rsidP="00B46380">
        <w:pPr>
          <w:pStyle w:val="Fuzeile"/>
          <w:jc w:val="center"/>
          <w:rPr>
            <w:rFonts w:cs="Arial"/>
          </w:rPr>
        </w:pPr>
        <w:r w:rsidRPr="00B46380">
          <w:rPr>
            <w:rFonts w:cs="Arial"/>
            <w:noProof/>
            <w:lang w:eastAsia="de-DE"/>
          </w:rPr>
          <mc:AlternateContent>
            <mc:Choice Requires="wps">
              <w:drawing>
                <wp:inline distT="0" distB="0" distL="0" distR="0" wp14:anchorId="2B17B8A2" wp14:editId="4812D699">
                  <wp:extent cx="5467350" cy="45085"/>
                  <wp:effectExtent l="9525" t="9525" r="0" b="2540"/>
                  <wp:docPr id="1252095687" name="Flussdiagramm: Verzweigung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2BE30E6" id="_x0000_t110" coordsize="21600,21600" o:spt="110" path="m10800,l,10800,10800,21600,21600,10800xe">
                  <v:stroke joinstyle="miter"/>
                  <v:path gradientshapeok="t" o:connecttype="rect" textboxrect="5400,5400,16200,16200"/>
                </v:shapetype>
                <v:shape id="Flussdiagramm: Verzweigung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" fillcolor="black" stroked="f">
                  <v:fill r:id="rId1" o:title="" type="pattern"/>
                  <w10:anchorlock/>
                </v:shape>
              </w:pict>
            </mc:Fallback>
          </mc:AlternateContent>
        </w:r>
      </w:p>
      <w:p w14:paraId="7DB106EB" w14:textId="77777777" w:rsidR="00B46380" w:rsidRPr="00B46380" w:rsidRDefault="00B46380" w:rsidP="00CF2F80">
        <w:pPr>
          <w:pStyle w:val="Fuzeile"/>
          <w:jc w:val="center"/>
        </w:pPr>
        <w:r w:rsidRPr="00B46380">
          <w:fldChar w:fldCharType="begin"/>
        </w:r>
        <w:r w:rsidRPr="00B46380">
          <w:instrText>PAGE    \* MERGEFORMAT</w:instrText>
        </w:r>
        <w:r w:rsidRPr="00B46380">
          <w:fldChar w:fldCharType="separate"/>
        </w:r>
        <w:r w:rsidR="00CF2F80">
          <w:rPr>
            <w:noProof/>
          </w:rPr>
          <w:t>1</w:t>
        </w:r>
        <w:r w:rsidRPr="00B46380">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21FE" w14:textId="77777777" w:rsidR="00CF2F80" w:rsidRDefault="00CF2F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5CB1" w14:textId="77777777" w:rsidR="008A3E22" w:rsidRDefault="008A3E22" w:rsidP="00B46380">
      <w:pPr>
        <w:spacing w:after="0" w:line="240" w:lineRule="auto"/>
      </w:pPr>
      <w:r>
        <w:separator/>
      </w:r>
    </w:p>
  </w:footnote>
  <w:footnote w:type="continuationSeparator" w:id="0">
    <w:p w14:paraId="5760C5D1" w14:textId="77777777" w:rsidR="008A3E22" w:rsidRDefault="008A3E22" w:rsidP="00B46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F865" w14:textId="77777777" w:rsidR="00CF2F80" w:rsidRDefault="00CF2F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986"/>
      <w:gridCol w:w="2986"/>
      <w:gridCol w:w="3100"/>
    </w:tblGrid>
    <w:tr w:rsidR="00B46380" w:rsidRPr="000C3108" w14:paraId="72E281EC" w14:textId="77777777" w:rsidTr="00EC66AC">
      <w:trPr>
        <w:trHeight w:val="720"/>
      </w:trPr>
      <w:tc>
        <w:tcPr>
          <w:tcW w:w="1667" w:type="pct"/>
        </w:tcPr>
        <w:p w14:paraId="28D68ADA" w14:textId="77777777" w:rsidR="00B46380" w:rsidRPr="000C3108" w:rsidRDefault="00B46380" w:rsidP="00B46380">
          <w:pPr>
            <w:pStyle w:val="Kopfzeile"/>
            <w:rPr>
              <w:color w:val="5B9BD5" w:themeColor="accent1"/>
            </w:rPr>
          </w:pPr>
          <w:r w:rsidRPr="00611B87">
            <w:rPr>
              <w:noProof/>
              <w:lang w:eastAsia="de-DE"/>
            </w:rPr>
            <w:drawing>
              <wp:inline distT="0" distB="0" distL="0" distR="0" wp14:anchorId="7E0634FE" wp14:editId="4F2BF347">
                <wp:extent cx="1113434" cy="668036"/>
                <wp:effectExtent l="0" t="0" r="0" b="0"/>
                <wp:docPr id="60" name="Afbeelding 60" descr="Afbeeldingsresultaat voor kapitaal op m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kapitaal op ma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611" cy="705341"/>
                        </a:xfrm>
                        <a:prstGeom prst="rect">
                          <a:avLst/>
                        </a:prstGeom>
                        <a:noFill/>
                        <a:ln>
                          <a:noFill/>
                        </a:ln>
                      </pic:spPr>
                    </pic:pic>
                  </a:graphicData>
                </a:graphic>
              </wp:inline>
            </w:drawing>
          </w:r>
        </w:p>
      </w:tc>
      <w:tc>
        <w:tcPr>
          <w:tcW w:w="1667" w:type="pct"/>
        </w:tcPr>
        <w:p w14:paraId="49998A43" w14:textId="77777777" w:rsidR="00B46380" w:rsidRPr="000C3108" w:rsidRDefault="00B46380" w:rsidP="00B46380">
          <w:pPr>
            <w:pStyle w:val="Kopfzeile"/>
            <w:jc w:val="right"/>
            <w:rPr>
              <w:color w:val="5B9BD5" w:themeColor="accent1"/>
            </w:rPr>
          </w:pPr>
        </w:p>
      </w:tc>
      <w:tc>
        <w:tcPr>
          <w:tcW w:w="1666" w:type="pct"/>
        </w:tcPr>
        <w:p w14:paraId="225A079B" w14:textId="77777777" w:rsidR="00B46380" w:rsidRPr="000C3108" w:rsidRDefault="00B46380" w:rsidP="00B46380">
          <w:pPr>
            <w:pStyle w:val="Kopfzeile"/>
            <w:rPr>
              <w:color w:val="5B9BD5" w:themeColor="accent1"/>
            </w:rPr>
          </w:pPr>
          <w:r w:rsidRPr="00611B87">
            <w:rPr>
              <w:noProof/>
              <w:lang w:eastAsia="de-DE"/>
            </w:rPr>
            <w:drawing>
              <wp:inline distT="0" distB="0" distL="0" distR="0" wp14:anchorId="6420C022" wp14:editId="5777D448">
                <wp:extent cx="1966553" cy="493843"/>
                <wp:effectExtent l="0" t="0" r="2540" b="1905"/>
                <wp:docPr id="459165868" name="Picture 459165868" descr="Afbeelding met Lettertype, Graphics, logo,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5868" name="Afbeelding 1" descr="Afbeelding met Lettertype, Graphics, logo,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039456" cy="512151"/>
                        </a:xfrm>
                        <a:prstGeom prst="rect">
                          <a:avLst/>
                        </a:prstGeom>
                      </pic:spPr>
                    </pic:pic>
                  </a:graphicData>
                </a:graphic>
              </wp:inline>
            </w:drawing>
          </w:r>
        </w:p>
      </w:tc>
    </w:tr>
  </w:tbl>
  <w:p w14:paraId="769F38E9" w14:textId="77777777" w:rsidR="00B46380" w:rsidRDefault="00B463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1926" w14:textId="77777777" w:rsidR="00CF2F80" w:rsidRDefault="00CF2F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B93"/>
    <w:multiLevelType w:val="hybridMultilevel"/>
    <w:tmpl w:val="9EE43A98"/>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72E1D"/>
    <w:multiLevelType w:val="hybridMultilevel"/>
    <w:tmpl w:val="1CD8DABC"/>
    <w:lvl w:ilvl="0" w:tplc="D6A8764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D62B0B"/>
    <w:multiLevelType w:val="hybridMultilevel"/>
    <w:tmpl w:val="12C8FB30"/>
    <w:lvl w:ilvl="0" w:tplc="0413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D7347"/>
    <w:multiLevelType w:val="hybridMultilevel"/>
    <w:tmpl w:val="0D8C3418"/>
    <w:lvl w:ilvl="0" w:tplc="E00CD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341F"/>
    <w:multiLevelType w:val="hybridMultilevel"/>
    <w:tmpl w:val="CAFA7E1C"/>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10530E0"/>
    <w:multiLevelType w:val="hybridMultilevel"/>
    <w:tmpl w:val="75084AAE"/>
    <w:lvl w:ilvl="0" w:tplc="9DCAF1D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6026EAF"/>
    <w:multiLevelType w:val="hybridMultilevel"/>
    <w:tmpl w:val="613E051C"/>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06645D"/>
    <w:multiLevelType w:val="hybridMultilevel"/>
    <w:tmpl w:val="0A3265B2"/>
    <w:lvl w:ilvl="0" w:tplc="0413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B87CB6"/>
    <w:multiLevelType w:val="hybridMultilevel"/>
    <w:tmpl w:val="604A4E6C"/>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E716CD"/>
    <w:multiLevelType w:val="hybridMultilevel"/>
    <w:tmpl w:val="DCCC2DC4"/>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E516D4"/>
    <w:multiLevelType w:val="hybridMultilevel"/>
    <w:tmpl w:val="02D86E5C"/>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1B0344"/>
    <w:multiLevelType w:val="hybridMultilevel"/>
    <w:tmpl w:val="1144CF72"/>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4E94019"/>
    <w:multiLevelType w:val="hybridMultilevel"/>
    <w:tmpl w:val="6E4830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E60FB6"/>
    <w:multiLevelType w:val="hybridMultilevel"/>
    <w:tmpl w:val="286E8C82"/>
    <w:lvl w:ilvl="0" w:tplc="09788410">
      <w:start w:val="1"/>
      <w:numFmt w:val="lowerRoman"/>
      <w:lvlText w:val="%1."/>
      <w:lvlJc w:val="left"/>
      <w:pPr>
        <w:ind w:left="720" w:hanging="360"/>
      </w:pPr>
      <w:rPr>
        <w:rFonts w:hint="default"/>
      </w:rPr>
    </w:lvl>
    <w:lvl w:ilvl="1" w:tplc="DA98B16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B24C8"/>
    <w:multiLevelType w:val="hybridMultilevel"/>
    <w:tmpl w:val="DF20643C"/>
    <w:lvl w:ilvl="0" w:tplc="09788410">
      <w:start w:val="1"/>
      <w:numFmt w:val="lowerRoman"/>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974E8"/>
    <w:multiLevelType w:val="hybridMultilevel"/>
    <w:tmpl w:val="9020B93E"/>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405B2"/>
    <w:multiLevelType w:val="hybridMultilevel"/>
    <w:tmpl w:val="6BE4A9DC"/>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D11922"/>
    <w:multiLevelType w:val="hybridMultilevel"/>
    <w:tmpl w:val="CDF6D728"/>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6E6F49"/>
    <w:multiLevelType w:val="hybridMultilevel"/>
    <w:tmpl w:val="364EC248"/>
    <w:lvl w:ilvl="0" w:tplc="344227C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43C1893"/>
    <w:multiLevelType w:val="hybridMultilevel"/>
    <w:tmpl w:val="620CD740"/>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8BC51C7"/>
    <w:multiLevelType w:val="hybridMultilevel"/>
    <w:tmpl w:val="55C82B6E"/>
    <w:lvl w:ilvl="0" w:tplc="D2604026">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5385B"/>
    <w:multiLevelType w:val="hybridMultilevel"/>
    <w:tmpl w:val="760A0050"/>
    <w:lvl w:ilvl="0" w:tplc="96023F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D0596B"/>
    <w:multiLevelType w:val="hybridMultilevel"/>
    <w:tmpl w:val="0728FF48"/>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025E68"/>
    <w:multiLevelType w:val="hybridMultilevel"/>
    <w:tmpl w:val="CFE29BB4"/>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915877"/>
    <w:multiLevelType w:val="hybridMultilevel"/>
    <w:tmpl w:val="2A2AD49A"/>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CAB2690"/>
    <w:multiLevelType w:val="multilevel"/>
    <w:tmpl w:val="8B58282A"/>
    <w:lvl w:ilvl="0">
      <w:start w:val="1"/>
      <w:numFmt w:val="decimal"/>
      <w:pStyle w:val="Titel1"/>
      <w:lvlText w:val="Kapitel %1:"/>
      <w:lvlJc w:val="left"/>
      <w:pPr>
        <w:ind w:left="567" w:hanging="567"/>
      </w:pPr>
      <w:rPr>
        <w:rFonts w:hint="default"/>
        <w:color w:val="auto"/>
      </w:rPr>
    </w:lvl>
    <w:lvl w:ilvl="1">
      <w:start w:val="1"/>
      <w:numFmt w:val="decimal"/>
      <w:pStyle w:val="Titel1-1"/>
      <w:isLgl/>
      <w:lvlText w:val="%1.%2"/>
      <w:lvlJc w:val="left"/>
      <w:pPr>
        <w:ind w:left="567" w:hanging="567"/>
      </w:pPr>
      <w:rPr>
        <w:rFonts w:ascii="Arial" w:hAnsi="Arial" w:cs="Calibri" w:hint="default"/>
        <w:sz w:val="20"/>
      </w:rPr>
    </w:lvl>
    <w:lvl w:ilvl="2">
      <w:start w:val="1"/>
      <w:numFmt w:val="decimal"/>
      <w:pStyle w:val="Titel1-1-1"/>
      <w:lvlText w:val="%1.%2.%3"/>
      <w:lvlJc w:val="left"/>
      <w:pPr>
        <w:ind w:left="567" w:hanging="567"/>
      </w:pPr>
      <w:rPr>
        <w:rFonts w:ascii="Arial" w:hAnsi="Arial" w:cs="Calibri" w:hint="default"/>
        <w:sz w:val="20"/>
      </w:rPr>
    </w:lvl>
    <w:lvl w:ilvl="3">
      <w:start w:val="1"/>
      <w:numFmt w:val="decimal"/>
      <w:pStyle w:val="Absatz1"/>
      <w:lvlText w:val="(%4)"/>
      <w:lvlJc w:val="left"/>
      <w:pPr>
        <w:ind w:left="720" w:hanging="720"/>
      </w:pPr>
      <w:rPr>
        <w:rFonts w:ascii="Arial" w:hAnsi="Arial" w:cs="Calibri" w:hint="default"/>
        <w:b w:val="0"/>
        <w:bCs w:val="0"/>
        <w:sz w:val="20"/>
      </w:rPr>
    </w:lvl>
    <w:lvl w:ilvl="4">
      <w:start w:val="1"/>
      <w:numFmt w:val="lowerRoman"/>
      <w:pStyle w:val="Absatzi"/>
      <w:lvlText w:val="%5."/>
      <w:lvlJc w:val="left"/>
      <w:pPr>
        <w:ind w:left="1134" w:hanging="567"/>
      </w:pPr>
      <w:rPr>
        <w:rFonts w:ascii="Arial" w:hAnsi="Arial" w:cs="Calibri" w:hint="default"/>
        <w:sz w:val="20"/>
      </w:rPr>
    </w:lvl>
    <w:lvl w:ilvl="5">
      <w:start w:val="1"/>
      <w:numFmt w:val="decimal"/>
      <w:isLgl/>
      <w:lvlText w:val="%1.%2.%3.%4.%5.%6"/>
      <w:lvlJc w:val="left"/>
      <w:pPr>
        <w:ind w:left="1080" w:hanging="1080"/>
      </w:pPr>
      <w:rPr>
        <w:rFonts w:ascii="Calibri" w:eastAsia="Calibri" w:hAnsi="Calibri" w:cs="Calibri" w:hint="default"/>
      </w:rPr>
    </w:lvl>
    <w:lvl w:ilvl="6">
      <w:start w:val="1"/>
      <w:numFmt w:val="decimal"/>
      <w:isLgl/>
      <w:lvlText w:val="%1.%2.%3.%4.%5.%6.%7"/>
      <w:lvlJc w:val="left"/>
      <w:pPr>
        <w:ind w:left="1440" w:hanging="1440"/>
      </w:pPr>
      <w:rPr>
        <w:rFonts w:ascii="Calibri" w:eastAsia="Calibri" w:hAnsi="Calibri" w:cs="Calibri" w:hint="default"/>
      </w:rPr>
    </w:lvl>
    <w:lvl w:ilvl="7">
      <w:start w:val="1"/>
      <w:numFmt w:val="decimal"/>
      <w:isLgl/>
      <w:lvlText w:val="%1.%2.%3.%4.%5.%6.%7.%8"/>
      <w:lvlJc w:val="left"/>
      <w:pPr>
        <w:ind w:left="1440" w:hanging="1440"/>
      </w:pPr>
      <w:rPr>
        <w:rFonts w:ascii="Calibri" w:eastAsia="Calibri" w:hAnsi="Calibri" w:cs="Calibri" w:hint="default"/>
      </w:rPr>
    </w:lvl>
    <w:lvl w:ilvl="8">
      <w:start w:val="1"/>
      <w:numFmt w:val="decimal"/>
      <w:isLgl/>
      <w:lvlText w:val="%1.%2.%3.%4.%5.%6.%7.%8.%9"/>
      <w:lvlJc w:val="left"/>
      <w:pPr>
        <w:ind w:left="1800" w:hanging="1800"/>
      </w:pPr>
      <w:rPr>
        <w:rFonts w:ascii="Calibri" w:eastAsia="Calibri" w:hAnsi="Calibri" w:cs="Calibri" w:hint="default"/>
      </w:rPr>
    </w:lvl>
  </w:abstractNum>
  <w:abstractNum w:abstractNumId="26" w15:restartNumberingAfterBreak="0">
    <w:nsid w:val="3D5A5667"/>
    <w:multiLevelType w:val="hybridMultilevel"/>
    <w:tmpl w:val="0FF68D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E022432"/>
    <w:multiLevelType w:val="hybridMultilevel"/>
    <w:tmpl w:val="79D44860"/>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18D7B7C"/>
    <w:multiLevelType w:val="hybridMultilevel"/>
    <w:tmpl w:val="15967AF6"/>
    <w:lvl w:ilvl="0" w:tplc="9BEC4F7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5092CD1"/>
    <w:multiLevelType w:val="hybridMultilevel"/>
    <w:tmpl w:val="22B836B0"/>
    <w:lvl w:ilvl="0" w:tplc="BF304FE2">
      <w:start w:val="3"/>
      <w:numFmt w:val="lowerRoman"/>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7140AD4"/>
    <w:multiLevelType w:val="hybridMultilevel"/>
    <w:tmpl w:val="0DB88FD4"/>
    <w:lvl w:ilvl="0" w:tplc="61BE193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76A7932"/>
    <w:multiLevelType w:val="hybridMultilevel"/>
    <w:tmpl w:val="79D0B80C"/>
    <w:lvl w:ilvl="0" w:tplc="D6A87642">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D381605"/>
    <w:multiLevelType w:val="hybridMultilevel"/>
    <w:tmpl w:val="03041380"/>
    <w:lvl w:ilvl="0" w:tplc="C7F6E3B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0DF4443"/>
    <w:multiLevelType w:val="hybridMultilevel"/>
    <w:tmpl w:val="9460CB50"/>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0A2E94"/>
    <w:multiLevelType w:val="hybridMultilevel"/>
    <w:tmpl w:val="41AA635C"/>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232140B"/>
    <w:multiLevelType w:val="hybridMultilevel"/>
    <w:tmpl w:val="13FE3AC2"/>
    <w:lvl w:ilvl="0" w:tplc="9DCAF1D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37A2B1B"/>
    <w:multiLevelType w:val="hybridMultilevel"/>
    <w:tmpl w:val="C1B2493C"/>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3854B31"/>
    <w:multiLevelType w:val="hybridMultilevel"/>
    <w:tmpl w:val="03D687A8"/>
    <w:lvl w:ilvl="0" w:tplc="5C22F732">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3B165EE"/>
    <w:multiLevelType w:val="hybridMultilevel"/>
    <w:tmpl w:val="EFF086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4906B77"/>
    <w:multiLevelType w:val="hybridMultilevel"/>
    <w:tmpl w:val="03F66118"/>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4D661F9"/>
    <w:multiLevelType w:val="hybridMultilevel"/>
    <w:tmpl w:val="DC2E4E80"/>
    <w:lvl w:ilvl="0" w:tplc="E3CA52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6053736"/>
    <w:multiLevelType w:val="hybridMultilevel"/>
    <w:tmpl w:val="C5EA1626"/>
    <w:lvl w:ilvl="0" w:tplc="9DCAF1D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7DF3E1E"/>
    <w:multiLevelType w:val="hybridMultilevel"/>
    <w:tmpl w:val="9C04C562"/>
    <w:lvl w:ilvl="0" w:tplc="C7F6E3B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8160862"/>
    <w:multiLevelType w:val="hybridMultilevel"/>
    <w:tmpl w:val="A70291A8"/>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58184AB6"/>
    <w:multiLevelType w:val="hybridMultilevel"/>
    <w:tmpl w:val="E67E1654"/>
    <w:lvl w:ilvl="0" w:tplc="9DCAF1D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5CCA6B67"/>
    <w:multiLevelType w:val="hybridMultilevel"/>
    <w:tmpl w:val="D2C2F7B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D6E12A5"/>
    <w:multiLevelType w:val="hybridMultilevel"/>
    <w:tmpl w:val="813A0DE8"/>
    <w:lvl w:ilvl="0" w:tplc="50204684">
      <w:start w:val="1"/>
      <w:numFmt w:val="lowerLetter"/>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47" w15:restartNumberingAfterBreak="0">
    <w:nsid w:val="5DAB33E1"/>
    <w:multiLevelType w:val="hybridMultilevel"/>
    <w:tmpl w:val="DA80F8E6"/>
    <w:lvl w:ilvl="0" w:tplc="96023F5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5611233"/>
    <w:multiLevelType w:val="hybridMultilevel"/>
    <w:tmpl w:val="5922E330"/>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69523FE8"/>
    <w:multiLevelType w:val="hybridMultilevel"/>
    <w:tmpl w:val="B9FA1E52"/>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6E7B445E"/>
    <w:multiLevelType w:val="hybridMultilevel"/>
    <w:tmpl w:val="C0C0325A"/>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FF0070B"/>
    <w:multiLevelType w:val="hybridMultilevel"/>
    <w:tmpl w:val="802A2AE6"/>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70000855"/>
    <w:multiLevelType w:val="hybridMultilevel"/>
    <w:tmpl w:val="53D69BD6"/>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70117F02"/>
    <w:multiLevelType w:val="hybridMultilevel"/>
    <w:tmpl w:val="CDA857A8"/>
    <w:lvl w:ilvl="0" w:tplc="09788410">
      <w:start w:val="1"/>
      <w:numFmt w:val="lowerRoman"/>
      <w:lvlText w:val="%1."/>
      <w:lvlJc w:val="left"/>
      <w:pPr>
        <w:ind w:left="720" w:hanging="360"/>
      </w:pPr>
      <w:rPr>
        <w:rFonts w:hint="default"/>
      </w:rPr>
    </w:lvl>
    <w:lvl w:ilvl="1" w:tplc="09788410">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3542459"/>
    <w:multiLevelType w:val="hybridMultilevel"/>
    <w:tmpl w:val="DD50E5AC"/>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5631B15"/>
    <w:multiLevelType w:val="hybridMultilevel"/>
    <w:tmpl w:val="98BCDC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65867C3"/>
    <w:multiLevelType w:val="hybridMultilevel"/>
    <w:tmpl w:val="F1D4D9E0"/>
    <w:lvl w:ilvl="0" w:tplc="04070019">
      <w:start w:val="1"/>
      <w:numFmt w:val="lowerLetter"/>
      <w:lvlText w:val="%1."/>
      <w:lvlJc w:val="left"/>
      <w:pPr>
        <w:ind w:left="1423" w:hanging="360"/>
      </w:pPr>
    </w:lvl>
    <w:lvl w:ilvl="1" w:tplc="04070019" w:tentative="1">
      <w:start w:val="1"/>
      <w:numFmt w:val="lowerLetter"/>
      <w:lvlText w:val="%2."/>
      <w:lvlJc w:val="left"/>
      <w:pPr>
        <w:ind w:left="2143" w:hanging="360"/>
      </w:pPr>
    </w:lvl>
    <w:lvl w:ilvl="2" w:tplc="0407001B" w:tentative="1">
      <w:start w:val="1"/>
      <w:numFmt w:val="lowerRoman"/>
      <w:lvlText w:val="%3."/>
      <w:lvlJc w:val="right"/>
      <w:pPr>
        <w:ind w:left="2863" w:hanging="180"/>
      </w:pPr>
    </w:lvl>
    <w:lvl w:ilvl="3" w:tplc="0407000F" w:tentative="1">
      <w:start w:val="1"/>
      <w:numFmt w:val="decimal"/>
      <w:lvlText w:val="%4."/>
      <w:lvlJc w:val="left"/>
      <w:pPr>
        <w:ind w:left="3583" w:hanging="360"/>
      </w:pPr>
    </w:lvl>
    <w:lvl w:ilvl="4" w:tplc="04070019" w:tentative="1">
      <w:start w:val="1"/>
      <w:numFmt w:val="lowerLetter"/>
      <w:lvlText w:val="%5."/>
      <w:lvlJc w:val="left"/>
      <w:pPr>
        <w:ind w:left="4303" w:hanging="360"/>
      </w:pPr>
    </w:lvl>
    <w:lvl w:ilvl="5" w:tplc="0407001B" w:tentative="1">
      <w:start w:val="1"/>
      <w:numFmt w:val="lowerRoman"/>
      <w:lvlText w:val="%6."/>
      <w:lvlJc w:val="right"/>
      <w:pPr>
        <w:ind w:left="5023" w:hanging="180"/>
      </w:pPr>
    </w:lvl>
    <w:lvl w:ilvl="6" w:tplc="0407000F" w:tentative="1">
      <w:start w:val="1"/>
      <w:numFmt w:val="decimal"/>
      <w:lvlText w:val="%7."/>
      <w:lvlJc w:val="left"/>
      <w:pPr>
        <w:ind w:left="5743" w:hanging="360"/>
      </w:pPr>
    </w:lvl>
    <w:lvl w:ilvl="7" w:tplc="04070019" w:tentative="1">
      <w:start w:val="1"/>
      <w:numFmt w:val="lowerLetter"/>
      <w:lvlText w:val="%8."/>
      <w:lvlJc w:val="left"/>
      <w:pPr>
        <w:ind w:left="6463" w:hanging="360"/>
      </w:pPr>
    </w:lvl>
    <w:lvl w:ilvl="8" w:tplc="0407001B" w:tentative="1">
      <w:start w:val="1"/>
      <w:numFmt w:val="lowerRoman"/>
      <w:lvlText w:val="%9."/>
      <w:lvlJc w:val="right"/>
      <w:pPr>
        <w:ind w:left="7183" w:hanging="180"/>
      </w:pPr>
    </w:lvl>
  </w:abstractNum>
  <w:abstractNum w:abstractNumId="57" w15:restartNumberingAfterBreak="0">
    <w:nsid w:val="766D02A0"/>
    <w:multiLevelType w:val="hybridMultilevel"/>
    <w:tmpl w:val="BDBA06A8"/>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73B7333"/>
    <w:multiLevelType w:val="hybridMultilevel"/>
    <w:tmpl w:val="607E5420"/>
    <w:lvl w:ilvl="0" w:tplc="0B4836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95329F1"/>
    <w:multiLevelType w:val="hybridMultilevel"/>
    <w:tmpl w:val="3954B8CE"/>
    <w:lvl w:ilvl="0" w:tplc="AFE6C0D4">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79BA1E5A"/>
    <w:multiLevelType w:val="hybridMultilevel"/>
    <w:tmpl w:val="379E2F4E"/>
    <w:lvl w:ilvl="0" w:tplc="3CE823D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1" w15:restartNumberingAfterBreak="0">
    <w:nsid w:val="7A5567D9"/>
    <w:multiLevelType w:val="hybridMultilevel"/>
    <w:tmpl w:val="AD8C6F72"/>
    <w:lvl w:ilvl="0" w:tplc="0978841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E43E35"/>
    <w:multiLevelType w:val="hybridMultilevel"/>
    <w:tmpl w:val="948C6850"/>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3" w15:restartNumberingAfterBreak="0">
    <w:nsid w:val="7C337C93"/>
    <w:multiLevelType w:val="hybridMultilevel"/>
    <w:tmpl w:val="869A4012"/>
    <w:lvl w:ilvl="0" w:tplc="D358609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4" w15:restartNumberingAfterBreak="0">
    <w:nsid w:val="7D2F58E2"/>
    <w:multiLevelType w:val="hybridMultilevel"/>
    <w:tmpl w:val="30F6D7DC"/>
    <w:lvl w:ilvl="0" w:tplc="0407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DD36342"/>
    <w:multiLevelType w:val="multilevel"/>
    <w:tmpl w:val="4198DE9C"/>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7E025627"/>
    <w:multiLevelType w:val="hybridMultilevel"/>
    <w:tmpl w:val="D2C8F9F2"/>
    <w:lvl w:ilvl="0" w:tplc="1960FD94">
      <w:start w:val="1"/>
      <w:numFmt w:val="lowerLetter"/>
      <w:lvlText w:val="%1."/>
      <w:lvlJc w:val="left"/>
      <w:pPr>
        <w:ind w:left="1060" w:hanging="360"/>
      </w:pPr>
      <w:rPr>
        <w:rFonts w:hint="default"/>
      </w:rPr>
    </w:lvl>
    <w:lvl w:ilvl="1" w:tplc="04070019" w:tentative="1">
      <w:start w:val="1"/>
      <w:numFmt w:val="lowerLetter"/>
      <w:lvlText w:val="%2."/>
      <w:lvlJc w:val="left"/>
      <w:pPr>
        <w:ind w:left="1780" w:hanging="360"/>
      </w:pPr>
    </w:lvl>
    <w:lvl w:ilvl="2" w:tplc="0407001B" w:tentative="1">
      <w:start w:val="1"/>
      <w:numFmt w:val="lowerRoman"/>
      <w:lvlText w:val="%3."/>
      <w:lvlJc w:val="right"/>
      <w:pPr>
        <w:ind w:left="2500" w:hanging="180"/>
      </w:pPr>
    </w:lvl>
    <w:lvl w:ilvl="3" w:tplc="0407000F" w:tentative="1">
      <w:start w:val="1"/>
      <w:numFmt w:val="decimal"/>
      <w:lvlText w:val="%4."/>
      <w:lvlJc w:val="left"/>
      <w:pPr>
        <w:ind w:left="3220" w:hanging="360"/>
      </w:pPr>
    </w:lvl>
    <w:lvl w:ilvl="4" w:tplc="04070019" w:tentative="1">
      <w:start w:val="1"/>
      <w:numFmt w:val="lowerLetter"/>
      <w:lvlText w:val="%5."/>
      <w:lvlJc w:val="left"/>
      <w:pPr>
        <w:ind w:left="3940" w:hanging="360"/>
      </w:pPr>
    </w:lvl>
    <w:lvl w:ilvl="5" w:tplc="0407001B" w:tentative="1">
      <w:start w:val="1"/>
      <w:numFmt w:val="lowerRoman"/>
      <w:lvlText w:val="%6."/>
      <w:lvlJc w:val="right"/>
      <w:pPr>
        <w:ind w:left="4660" w:hanging="180"/>
      </w:pPr>
    </w:lvl>
    <w:lvl w:ilvl="6" w:tplc="0407000F" w:tentative="1">
      <w:start w:val="1"/>
      <w:numFmt w:val="decimal"/>
      <w:lvlText w:val="%7."/>
      <w:lvlJc w:val="left"/>
      <w:pPr>
        <w:ind w:left="5380" w:hanging="360"/>
      </w:pPr>
    </w:lvl>
    <w:lvl w:ilvl="7" w:tplc="04070019" w:tentative="1">
      <w:start w:val="1"/>
      <w:numFmt w:val="lowerLetter"/>
      <w:lvlText w:val="%8."/>
      <w:lvlJc w:val="left"/>
      <w:pPr>
        <w:ind w:left="6100" w:hanging="360"/>
      </w:pPr>
    </w:lvl>
    <w:lvl w:ilvl="8" w:tplc="0407001B" w:tentative="1">
      <w:start w:val="1"/>
      <w:numFmt w:val="lowerRoman"/>
      <w:lvlText w:val="%9."/>
      <w:lvlJc w:val="right"/>
      <w:pPr>
        <w:ind w:left="6820" w:hanging="180"/>
      </w:pPr>
    </w:lvl>
  </w:abstractNum>
  <w:abstractNum w:abstractNumId="67" w15:restartNumberingAfterBreak="0">
    <w:nsid w:val="7E3918F2"/>
    <w:multiLevelType w:val="hybridMultilevel"/>
    <w:tmpl w:val="74F8F384"/>
    <w:lvl w:ilvl="0" w:tplc="0413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FE24B26"/>
    <w:multiLevelType w:val="hybridMultilevel"/>
    <w:tmpl w:val="7D408CFC"/>
    <w:lvl w:ilvl="0" w:tplc="09788410">
      <w:start w:val="1"/>
      <w:numFmt w:val="low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0204810">
    <w:abstractNumId w:val="25"/>
  </w:num>
  <w:num w:numId="2" w16cid:durableId="1949845111">
    <w:abstractNumId w:val="2"/>
  </w:num>
  <w:num w:numId="3" w16cid:durableId="1662391810">
    <w:abstractNumId w:val="67"/>
  </w:num>
  <w:num w:numId="4" w16cid:durableId="1074594652">
    <w:abstractNumId w:val="7"/>
  </w:num>
  <w:num w:numId="5" w16cid:durableId="39013412">
    <w:abstractNumId w:val="29"/>
  </w:num>
  <w:num w:numId="6" w16cid:durableId="611328477">
    <w:abstractNumId w:val="28"/>
  </w:num>
  <w:num w:numId="7" w16cid:durableId="1039432294">
    <w:abstractNumId w:val="14"/>
  </w:num>
  <w:num w:numId="8" w16cid:durableId="1883320558">
    <w:abstractNumId w:val="42"/>
  </w:num>
  <w:num w:numId="9" w16cid:durableId="530149563">
    <w:abstractNumId w:val="68"/>
  </w:num>
  <w:num w:numId="10" w16cid:durableId="1444692653">
    <w:abstractNumId w:val="18"/>
  </w:num>
  <w:num w:numId="11" w16cid:durableId="2084790093">
    <w:abstractNumId w:val="43"/>
  </w:num>
  <w:num w:numId="12" w16cid:durableId="1846242630">
    <w:abstractNumId w:val="20"/>
  </w:num>
  <w:num w:numId="13" w16cid:durableId="2136285722">
    <w:abstractNumId w:val="62"/>
  </w:num>
  <w:num w:numId="14" w16cid:durableId="903027082">
    <w:abstractNumId w:val="63"/>
  </w:num>
  <w:num w:numId="15" w16cid:durableId="268128156">
    <w:abstractNumId w:val="32"/>
  </w:num>
  <w:num w:numId="16" w16cid:durableId="1048340720">
    <w:abstractNumId w:val="5"/>
  </w:num>
  <w:num w:numId="17" w16cid:durableId="86005798">
    <w:abstractNumId w:val="52"/>
  </w:num>
  <w:num w:numId="18" w16cid:durableId="1571112583">
    <w:abstractNumId w:val="49"/>
  </w:num>
  <w:num w:numId="19" w16cid:durableId="1900093853">
    <w:abstractNumId w:val="30"/>
  </w:num>
  <w:num w:numId="20" w16cid:durableId="839585332">
    <w:abstractNumId w:val="6"/>
  </w:num>
  <w:num w:numId="21" w16cid:durableId="1030299191">
    <w:abstractNumId w:val="55"/>
  </w:num>
  <w:num w:numId="22" w16cid:durableId="537661950">
    <w:abstractNumId w:val="54"/>
  </w:num>
  <w:num w:numId="23" w16cid:durableId="1308049312">
    <w:abstractNumId w:val="66"/>
  </w:num>
  <w:num w:numId="24" w16cid:durableId="1195386250">
    <w:abstractNumId w:val="59"/>
  </w:num>
  <w:num w:numId="25" w16cid:durableId="1427340472">
    <w:abstractNumId w:val="56"/>
  </w:num>
  <w:num w:numId="26" w16cid:durableId="929241380">
    <w:abstractNumId w:val="46"/>
  </w:num>
  <w:num w:numId="27" w16cid:durableId="2060321208">
    <w:abstractNumId w:val="12"/>
  </w:num>
  <w:num w:numId="28" w16cid:durableId="1695616747">
    <w:abstractNumId w:val="38"/>
  </w:num>
  <w:num w:numId="29" w16cid:durableId="1126778289">
    <w:abstractNumId w:val="39"/>
  </w:num>
  <w:num w:numId="30" w16cid:durableId="1857384209">
    <w:abstractNumId w:val="19"/>
  </w:num>
  <w:num w:numId="31" w16cid:durableId="1328828038">
    <w:abstractNumId w:val="21"/>
  </w:num>
  <w:num w:numId="32" w16cid:durableId="71974578">
    <w:abstractNumId w:val="60"/>
  </w:num>
  <w:num w:numId="33" w16cid:durableId="1577663326">
    <w:abstractNumId w:val="27"/>
  </w:num>
  <w:num w:numId="34" w16cid:durableId="1681277496">
    <w:abstractNumId w:val="9"/>
  </w:num>
  <w:num w:numId="35" w16cid:durableId="482084020">
    <w:abstractNumId w:val="34"/>
  </w:num>
  <w:num w:numId="36" w16cid:durableId="344479647">
    <w:abstractNumId w:val="24"/>
  </w:num>
  <w:num w:numId="37" w16cid:durableId="1942837798">
    <w:abstractNumId w:val="51"/>
  </w:num>
  <w:num w:numId="38" w16cid:durableId="1870220258">
    <w:abstractNumId w:val="47"/>
  </w:num>
  <w:num w:numId="39" w16cid:durableId="1904028539">
    <w:abstractNumId w:val="44"/>
  </w:num>
  <w:num w:numId="40" w16cid:durableId="1556315844">
    <w:abstractNumId w:val="35"/>
  </w:num>
  <w:num w:numId="41" w16cid:durableId="1483153014">
    <w:abstractNumId w:val="41"/>
  </w:num>
  <w:num w:numId="42" w16cid:durableId="876812595">
    <w:abstractNumId w:val="36"/>
  </w:num>
  <w:num w:numId="43" w16cid:durableId="789321008">
    <w:abstractNumId w:val="8"/>
  </w:num>
  <w:num w:numId="44" w16cid:durableId="1386834141">
    <w:abstractNumId w:val="48"/>
  </w:num>
  <w:num w:numId="45" w16cid:durableId="1645348813">
    <w:abstractNumId w:val="57"/>
  </w:num>
  <w:num w:numId="46" w16cid:durableId="1794209962">
    <w:abstractNumId w:val="4"/>
  </w:num>
  <w:num w:numId="47" w16cid:durableId="843083787">
    <w:abstractNumId w:val="11"/>
  </w:num>
  <w:num w:numId="48" w16cid:durableId="2122263689">
    <w:abstractNumId w:val="37"/>
  </w:num>
  <w:num w:numId="49" w16cid:durableId="167839935">
    <w:abstractNumId w:val="26"/>
  </w:num>
  <w:num w:numId="50" w16cid:durableId="1783111524">
    <w:abstractNumId w:val="1"/>
  </w:num>
  <w:num w:numId="51" w16cid:durableId="633101469">
    <w:abstractNumId w:val="31"/>
  </w:num>
  <w:num w:numId="52" w16cid:durableId="256716288">
    <w:abstractNumId w:val="45"/>
  </w:num>
  <w:num w:numId="53" w16cid:durableId="1574119289">
    <w:abstractNumId w:val="65"/>
  </w:num>
  <w:num w:numId="54" w16cid:durableId="2031565662">
    <w:abstractNumId w:val="13"/>
  </w:num>
  <w:num w:numId="55" w16cid:durableId="2002852691">
    <w:abstractNumId w:val="0"/>
  </w:num>
  <w:num w:numId="56" w16cid:durableId="5374311">
    <w:abstractNumId w:val="40"/>
  </w:num>
  <w:num w:numId="57" w16cid:durableId="1467351532">
    <w:abstractNumId w:val="61"/>
  </w:num>
  <w:num w:numId="58" w16cid:durableId="1681161767">
    <w:abstractNumId w:val="3"/>
  </w:num>
  <w:num w:numId="59" w16cid:durableId="1938521228">
    <w:abstractNumId w:val="50"/>
  </w:num>
  <w:num w:numId="60" w16cid:durableId="2109034191">
    <w:abstractNumId w:val="15"/>
  </w:num>
  <w:num w:numId="61" w16cid:durableId="1378431349">
    <w:abstractNumId w:val="58"/>
  </w:num>
  <w:num w:numId="62" w16cid:durableId="911810884">
    <w:abstractNumId w:val="17"/>
  </w:num>
  <w:num w:numId="63" w16cid:durableId="667947824">
    <w:abstractNumId w:val="22"/>
  </w:num>
  <w:num w:numId="64" w16cid:durableId="1032464989">
    <w:abstractNumId w:val="64"/>
  </w:num>
  <w:num w:numId="65" w16cid:durableId="329062431">
    <w:abstractNumId w:val="33"/>
  </w:num>
  <w:num w:numId="66" w16cid:durableId="1340039156">
    <w:abstractNumId w:val="53"/>
  </w:num>
  <w:num w:numId="67" w16cid:durableId="359670747">
    <w:abstractNumId w:val="23"/>
  </w:num>
  <w:num w:numId="68" w16cid:durableId="233128471">
    <w:abstractNumId w:val="10"/>
  </w:num>
  <w:num w:numId="69" w16cid:durableId="1598172166">
    <w:abstractNumId w:val="16"/>
  </w:num>
  <w:num w:numId="70" w16cid:durableId="3723918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9676614">
    <w:abstractNumId w:val="42"/>
  </w:num>
  <w:num w:numId="72" w16cid:durableId="18483328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80"/>
    <w:rsid w:val="00003398"/>
    <w:rsid w:val="0001299F"/>
    <w:rsid w:val="0002292C"/>
    <w:rsid w:val="00042945"/>
    <w:rsid w:val="00052B1A"/>
    <w:rsid w:val="00054B99"/>
    <w:rsid w:val="00077FB5"/>
    <w:rsid w:val="000811C9"/>
    <w:rsid w:val="000C29B0"/>
    <w:rsid w:val="000D765D"/>
    <w:rsid w:val="000D7C73"/>
    <w:rsid w:val="000E137F"/>
    <w:rsid w:val="000E6353"/>
    <w:rsid w:val="000F4F91"/>
    <w:rsid w:val="0012272B"/>
    <w:rsid w:val="00155BA3"/>
    <w:rsid w:val="0015743D"/>
    <w:rsid w:val="00162214"/>
    <w:rsid w:val="00163539"/>
    <w:rsid w:val="00167189"/>
    <w:rsid w:val="0017552D"/>
    <w:rsid w:val="00185E44"/>
    <w:rsid w:val="001A56E6"/>
    <w:rsid w:val="001A5A51"/>
    <w:rsid w:val="001C6A1C"/>
    <w:rsid w:val="001D04AE"/>
    <w:rsid w:val="001F3D77"/>
    <w:rsid w:val="00200AC3"/>
    <w:rsid w:val="00201258"/>
    <w:rsid w:val="00217335"/>
    <w:rsid w:val="00223AD0"/>
    <w:rsid w:val="00227256"/>
    <w:rsid w:val="00232DB1"/>
    <w:rsid w:val="00250631"/>
    <w:rsid w:val="00262759"/>
    <w:rsid w:val="002758FD"/>
    <w:rsid w:val="002A560C"/>
    <w:rsid w:val="002C2AC8"/>
    <w:rsid w:val="002C53B0"/>
    <w:rsid w:val="003036FC"/>
    <w:rsid w:val="003141A4"/>
    <w:rsid w:val="00343DD2"/>
    <w:rsid w:val="00355B1F"/>
    <w:rsid w:val="003A1507"/>
    <w:rsid w:val="003C0433"/>
    <w:rsid w:val="003D5BC4"/>
    <w:rsid w:val="003D6390"/>
    <w:rsid w:val="003E17B3"/>
    <w:rsid w:val="003F0EDF"/>
    <w:rsid w:val="003F2A59"/>
    <w:rsid w:val="004114FF"/>
    <w:rsid w:val="00426A8B"/>
    <w:rsid w:val="0043340F"/>
    <w:rsid w:val="0043709F"/>
    <w:rsid w:val="00461B19"/>
    <w:rsid w:val="004633A7"/>
    <w:rsid w:val="004673BF"/>
    <w:rsid w:val="00472861"/>
    <w:rsid w:val="00473292"/>
    <w:rsid w:val="00477A9D"/>
    <w:rsid w:val="00486AA2"/>
    <w:rsid w:val="004956D0"/>
    <w:rsid w:val="004A16EF"/>
    <w:rsid w:val="004B16C3"/>
    <w:rsid w:val="004C7035"/>
    <w:rsid w:val="004D11BC"/>
    <w:rsid w:val="004E1DD5"/>
    <w:rsid w:val="00507C47"/>
    <w:rsid w:val="00510822"/>
    <w:rsid w:val="0051445C"/>
    <w:rsid w:val="00567DA7"/>
    <w:rsid w:val="00581C2C"/>
    <w:rsid w:val="00596BF7"/>
    <w:rsid w:val="005C3144"/>
    <w:rsid w:val="00617E8E"/>
    <w:rsid w:val="00617F7B"/>
    <w:rsid w:val="006255A7"/>
    <w:rsid w:val="00631638"/>
    <w:rsid w:val="00632189"/>
    <w:rsid w:val="00634B8F"/>
    <w:rsid w:val="00644A7E"/>
    <w:rsid w:val="00651E80"/>
    <w:rsid w:val="006570A0"/>
    <w:rsid w:val="00666215"/>
    <w:rsid w:val="00670DEE"/>
    <w:rsid w:val="006840E1"/>
    <w:rsid w:val="006911B1"/>
    <w:rsid w:val="006A1709"/>
    <w:rsid w:val="006C37B1"/>
    <w:rsid w:val="006D22E1"/>
    <w:rsid w:val="006D6DDB"/>
    <w:rsid w:val="006E7AA5"/>
    <w:rsid w:val="006F1AD6"/>
    <w:rsid w:val="0073641B"/>
    <w:rsid w:val="00747879"/>
    <w:rsid w:val="007B1D2D"/>
    <w:rsid w:val="007E2ADB"/>
    <w:rsid w:val="007E72A7"/>
    <w:rsid w:val="00800E25"/>
    <w:rsid w:val="008064C2"/>
    <w:rsid w:val="0082376E"/>
    <w:rsid w:val="00827AA5"/>
    <w:rsid w:val="00835872"/>
    <w:rsid w:val="008531C4"/>
    <w:rsid w:val="00866DD7"/>
    <w:rsid w:val="008A3E22"/>
    <w:rsid w:val="008B5A10"/>
    <w:rsid w:val="008B6E0C"/>
    <w:rsid w:val="008D1576"/>
    <w:rsid w:val="008D5B1C"/>
    <w:rsid w:val="008E5C5A"/>
    <w:rsid w:val="008E6F03"/>
    <w:rsid w:val="008F504E"/>
    <w:rsid w:val="00914090"/>
    <w:rsid w:val="00915519"/>
    <w:rsid w:val="009166DF"/>
    <w:rsid w:val="009229EA"/>
    <w:rsid w:val="009254F9"/>
    <w:rsid w:val="00951532"/>
    <w:rsid w:val="00953E59"/>
    <w:rsid w:val="009A1896"/>
    <w:rsid w:val="009A5061"/>
    <w:rsid w:val="009B0A46"/>
    <w:rsid w:val="009C4D95"/>
    <w:rsid w:val="009C6CD2"/>
    <w:rsid w:val="009D7F83"/>
    <w:rsid w:val="009F108A"/>
    <w:rsid w:val="00A0746D"/>
    <w:rsid w:val="00A10A83"/>
    <w:rsid w:val="00A1514B"/>
    <w:rsid w:val="00A15948"/>
    <w:rsid w:val="00A54F92"/>
    <w:rsid w:val="00A61271"/>
    <w:rsid w:val="00A85B60"/>
    <w:rsid w:val="00A86AC2"/>
    <w:rsid w:val="00AB0F20"/>
    <w:rsid w:val="00AB11B7"/>
    <w:rsid w:val="00AB1E76"/>
    <w:rsid w:val="00AB38EE"/>
    <w:rsid w:val="00AB3B4F"/>
    <w:rsid w:val="00AB4AA4"/>
    <w:rsid w:val="00AC7039"/>
    <w:rsid w:val="00AC7D81"/>
    <w:rsid w:val="00AF3FBE"/>
    <w:rsid w:val="00B0136A"/>
    <w:rsid w:val="00B1350E"/>
    <w:rsid w:val="00B37AB2"/>
    <w:rsid w:val="00B46380"/>
    <w:rsid w:val="00B73938"/>
    <w:rsid w:val="00B872B2"/>
    <w:rsid w:val="00B93468"/>
    <w:rsid w:val="00BA5EEA"/>
    <w:rsid w:val="00BB115A"/>
    <w:rsid w:val="00BE4844"/>
    <w:rsid w:val="00BF174C"/>
    <w:rsid w:val="00C32177"/>
    <w:rsid w:val="00C37B76"/>
    <w:rsid w:val="00C446AF"/>
    <w:rsid w:val="00C772D7"/>
    <w:rsid w:val="00CD0235"/>
    <w:rsid w:val="00CD0AA5"/>
    <w:rsid w:val="00CE733F"/>
    <w:rsid w:val="00CF2F80"/>
    <w:rsid w:val="00CF3656"/>
    <w:rsid w:val="00CF563F"/>
    <w:rsid w:val="00CF6FBE"/>
    <w:rsid w:val="00D25C9B"/>
    <w:rsid w:val="00D26746"/>
    <w:rsid w:val="00D90EB1"/>
    <w:rsid w:val="00DD6B81"/>
    <w:rsid w:val="00DE7E8E"/>
    <w:rsid w:val="00DF2DEB"/>
    <w:rsid w:val="00E116FE"/>
    <w:rsid w:val="00E16A90"/>
    <w:rsid w:val="00E227BD"/>
    <w:rsid w:val="00E40BFF"/>
    <w:rsid w:val="00E52B87"/>
    <w:rsid w:val="00E60011"/>
    <w:rsid w:val="00E62044"/>
    <w:rsid w:val="00E71D23"/>
    <w:rsid w:val="00E738D8"/>
    <w:rsid w:val="00E836E2"/>
    <w:rsid w:val="00E902BC"/>
    <w:rsid w:val="00EA3D3B"/>
    <w:rsid w:val="00EE263D"/>
    <w:rsid w:val="00EF2A35"/>
    <w:rsid w:val="00F014F0"/>
    <w:rsid w:val="00F23CAD"/>
    <w:rsid w:val="00F36F08"/>
    <w:rsid w:val="00F51E9D"/>
    <w:rsid w:val="00F71279"/>
    <w:rsid w:val="00F72E8B"/>
    <w:rsid w:val="00F75624"/>
    <w:rsid w:val="00F958E9"/>
    <w:rsid w:val="00FB5BA2"/>
    <w:rsid w:val="00FB73DB"/>
    <w:rsid w:val="00FC1CC6"/>
    <w:rsid w:val="00FC703C"/>
    <w:rsid w:val="00FC7B4C"/>
    <w:rsid w:val="00FF079A"/>
    <w:rsid w:val="00FF079B"/>
    <w:rsid w:val="00FF68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4898"/>
  <w15:chartTrackingRefBased/>
  <w15:docId w15:val="{9CCF868F-4AB5-4B1B-9946-6D7860F5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0E1"/>
    <w:rPr>
      <w:rFonts w:ascii="Arial" w:hAnsi="Arial"/>
      <w:sz w:val="20"/>
    </w:rPr>
  </w:style>
  <w:style w:type="paragraph" w:styleId="berschrift1">
    <w:name w:val="heading 1"/>
    <w:basedOn w:val="Standard"/>
    <w:next w:val="Standard"/>
    <w:link w:val="berschrift1Zchn"/>
    <w:uiPriority w:val="9"/>
    <w:qFormat/>
    <w:rsid w:val="00FC1CC6"/>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erschrift2">
    <w:name w:val="heading 2"/>
    <w:basedOn w:val="Standard"/>
    <w:next w:val="Standard"/>
    <w:link w:val="berschrift2Zchn"/>
    <w:uiPriority w:val="9"/>
    <w:unhideWhenUsed/>
    <w:qFormat/>
    <w:rsid w:val="00FC1CC6"/>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FC1CC6"/>
    <w:pPr>
      <w:keepNext/>
      <w:keepLines/>
      <w:spacing w:before="160" w:after="80" w:line="240"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FC1CC6"/>
    <w:pPr>
      <w:keepNext/>
      <w:keepLines/>
      <w:spacing w:before="80" w:after="40" w:line="240"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FC1CC6"/>
    <w:pPr>
      <w:keepNext/>
      <w:keepLines/>
      <w:spacing w:before="80" w:after="40" w:line="240"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FC1CC6"/>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FC1CC6"/>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FC1CC6"/>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FC1CC6"/>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463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6380"/>
  </w:style>
  <w:style w:type="paragraph" w:styleId="Fuzeile">
    <w:name w:val="footer"/>
    <w:basedOn w:val="Standard"/>
    <w:link w:val="FuzeileZchn"/>
    <w:uiPriority w:val="99"/>
    <w:unhideWhenUsed/>
    <w:rsid w:val="00B463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6380"/>
  </w:style>
  <w:style w:type="paragraph" w:customStyle="1" w:styleId="Standardtxt">
    <w:name w:val="Standard_txt"/>
    <w:basedOn w:val="Standard"/>
    <w:qFormat/>
    <w:rsid w:val="004633A7"/>
    <w:pPr>
      <w:spacing w:before="240" w:after="240" w:line="288" w:lineRule="auto"/>
      <w:jc w:val="both"/>
    </w:pPr>
    <w:rPr>
      <w:rFonts w:cs="Arial"/>
      <w:sz w:val="21"/>
    </w:rPr>
  </w:style>
  <w:style w:type="paragraph" w:customStyle="1" w:styleId="Titeltxt">
    <w:name w:val="Titel_txt"/>
    <w:basedOn w:val="Standardtxt"/>
    <w:qFormat/>
    <w:rsid w:val="003C0433"/>
    <w:pPr>
      <w:spacing w:before="480"/>
    </w:pPr>
    <w:rPr>
      <w:b/>
    </w:rPr>
  </w:style>
  <w:style w:type="paragraph" w:customStyle="1" w:styleId="Titel1">
    <w:name w:val="Titel_1"/>
    <w:basedOn w:val="Titeltxt"/>
    <w:next w:val="Absatz1"/>
    <w:rsid w:val="00B46380"/>
    <w:pPr>
      <w:numPr>
        <w:numId w:val="1"/>
      </w:numPr>
    </w:pPr>
  </w:style>
  <w:style w:type="paragraph" w:customStyle="1" w:styleId="Absatz1">
    <w:name w:val="Absatz_1"/>
    <w:basedOn w:val="Standardtxt"/>
    <w:rsid w:val="00BF174C"/>
    <w:pPr>
      <w:numPr>
        <w:ilvl w:val="3"/>
        <w:numId w:val="1"/>
      </w:numPr>
      <w:ind w:left="567" w:hanging="567"/>
    </w:pPr>
  </w:style>
  <w:style w:type="paragraph" w:customStyle="1" w:styleId="Absatzohne">
    <w:name w:val="Absatz_ohne"/>
    <w:basedOn w:val="Standardtxt"/>
    <w:qFormat/>
    <w:rsid w:val="004633A7"/>
  </w:style>
  <w:style w:type="paragraph" w:customStyle="1" w:styleId="Absatzi">
    <w:name w:val="Absatz_i"/>
    <w:basedOn w:val="Standardtxt"/>
    <w:qFormat/>
    <w:rsid w:val="003C0433"/>
    <w:pPr>
      <w:numPr>
        <w:ilvl w:val="4"/>
        <w:numId w:val="1"/>
      </w:numPr>
    </w:pPr>
  </w:style>
  <w:style w:type="paragraph" w:styleId="Listenabsatz">
    <w:name w:val="List Paragraph"/>
    <w:basedOn w:val="Standard"/>
    <w:uiPriority w:val="34"/>
    <w:qFormat/>
    <w:rsid w:val="004C7035"/>
    <w:pPr>
      <w:ind w:left="720"/>
      <w:contextualSpacing/>
    </w:pPr>
  </w:style>
  <w:style w:type="character" w:customStyle="1" w:styleId="berschrift1Zchn">
    <w:name w:val="Überschrift 1 Zchn"/>
    <w:basedOn w:val="Absatz-Standardschriftart"/>
    <w:link w:val="berschrift1"/>
    <w:uiPriority w:val="9"/>
    <w:rsid w:val="00FC1CC6"/>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berschrift2Zchn">
    <w:name w:val="Überschrift 2 Zchn"/>
    <w:basedOn w:val="Absatz-Standardschriftart"/>
    <w:link w:val="berschrift2"/>
    <w:uiPriority w:val="9"/>
    <w:rsid w:val="00FC1CC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berschrift3Zchn">
    <w:name w:val="Überschrift 3 Zchn"/>
    <w:basedOn w:val="Absatz-Standardschriftart"/>
    <w:link w:val="berschrift3"/>
    <w:uiPriority w:val="9"/>
    <w:semiHidden/>
    <w:rsid w:val="00FC1CC6"/>
    <w:rPr>
      <w:rFonts w:eastAsiaTheme="majorEastAsia" w:cstheme="majorBidi"/>
      <w:color w:val="2E74B5" w:themeColor="accent1" w:themeShade="BF"/>
      <w:kern w:val="2"/>
      <w:sz w:val="28"/>
      <w:szCs w:val="28"/>
      <w14:ligatures w14:val="standardContextual"/>
    </w:rPr>
  </w:style>
  <w:style w:type="character" w:customStyle="1" w:styleId="berschrift4Zchn">
    <w:name w:val="Überschrift 4 Zchn"/>
    <w:basedOn w:val="Absatz-Standardschriftart"/>
    <w:link w:val="berschrift4"/>
    <w:uiPriority w:val="9"/>
    <w:semiHidden/>
    <w:rsid w:val="00FC1CC6"/>
    <w:rPr>
      <w:rFonts w:eastAsiaTheme="majorEastAsia" w:cstheme="majorBidi"/>
      <w:i/>
      <w:iCs/>
      <w:color w:val="2E74B5" w:themeColor="accent1" w:themeShade="BF"/>
      <w:kern w:val="2"/>
      <w:sz w:val="24"/>
      <w:szCs w:val="24"/>
      <w14:ligatures w14:val="standardContextual"/>
    </w:rPr>
  </w:style>
  <w:style w:type="character" w:customStyle="1" w:styleId="berschrift5Zchn">
    <w:name w:val="Überschrift 5 Zchn"/>
    <w:basedOn w:val="Absatz-Standardschriftart"/>
    <w:link w:val="berschrift5"/>
    <w:uiPriority w:val="9"/>
    <w:semiHidden/>
    <w:rsid w:val="00FC1CC6"/>
    <w:rPr>
      <w:rFonts w:eastAsiaTheme="majorEastAsia" w:cstheme="majorBidi"/>
      <w:color w:val="2E74B5" w:themeColor="accent1" w:themeShade="BF"/>
      <w:kern w:val="2"/>
      <w:sz w:val="24"/>
      <w:szCs w:val="24"/>
      <w14:ligatures w14:val="standardContextual"/>
    </w:rPr>
  </w:style>
  <w:style w:type="character" w:customStyle="1" w:styleId="berschrift6Zchn">
    <w:name w:val="Überschrift 6 Zchn"/>
    <w:basedOn w:val="Absatz-Standardschriftart"/>
    <w:link w:val="berschrift6"/>
    <w:uiPriority w:val="9"/>
    <w:semiHidden/>
    <w:rsid w:val="00FC1CC6"/>
    <w:rPr>
      <w:rFonts w:eastAsiaTheme="majorEastAsia" w:cstheme="majorBidi"/>
      <w:i/>
      <w:iCs/>
      <w:color w:val="595959" w:themeColor="text1" w:themeTint="A6"/>
      <w:kern w:val="2"/>
      <w:sz w:val="24"/>
      <w:szCs w:val="24"/>
      <w14:ligatures w14:val="standardContextual"/>
    </w:rPr>
  </w:style>
  <w:style w:type="character" w:customStyle="1" w:styleId="berschrift7Zchn">
    <w:name w:val="Überschrift 7 Zchn"/>
    <w:basedOn w:val="Absatz-Standardschriftart"/>
    <w:link w:val="berschrift7"/>
    <w:uiPriority w:val="9"/>
    <w:semiHidden/>
    <w:rsid w:val="00FC1CC6"/>
    <w:rPr>
      <w:rFonts w:eastAsiaTheme="majorEastAsia" w:cstheme="majorBidi"/>
      <w:color w:val="595959" w:themeColor="text1" w:themeTint="A6"/>
      <w:kern w:val="2"/>
      <w:sz w:val="24"/>
      <w:szCs w:val="24"/>
      <w14:ligatures w14:val="standardContextual"/>
    </w:rPr>
  </w:style>
  <w:style w:type="character" w:customStyle="1" w:styleId="berschrift8Zchn">
    <w:name w:val="Überschrift 8 Zchn"/>
    <w:basedOn w:val="Absatz-Standardschriftart"/>
    <w:link w:val="berschrift8"/>
    <w:uiPriority w:val="9"/>
    <w:semiHidden/>
    <w:rsid w:val="00FC1CC6"/>
    <w:rPr>
      <w:rFonts w:eastAsiaTheme="majorEastAsia" w:cstheme="majorBidi"/>
      <w:i/>
      <w:iCs/>
      <w:color w:val="272727" w:themeColor="text1" w:themeTint="D8"/>
      <w:kern w:val="2"/>
      <w:sz w:val="24"/>
      <w:szCs w:val="24"/>
      <w14:ligatures w14:val="standardContextual"/>
    </w:rPr>
  </w:style>
  <w:style w:type="character" w:customStyle="1" w:styleId="berschrift9Zchn">
    <w:name w:val="Überschrift 9 Zchn"/>
    <w:basedOn w:val="Absatz-Standardschriftart"/>
    <w:link w:val="berschrift9"/>
    <w:uiPriority w:val="9"/>
    <w:semiHidden/>
    <w:rsid w:val="00FC1CC6"/>
    <w:rPr>
      <w:rFonts w:eastAsiaTheme="majorEastAsia" w:cstheme="majorBidi"/>
      <w:color w:val="272727" w:themeColor="text1" w:themeTint="D8"/>
      <w:kern w:val="2"/>
      <w:sz w:val="24"/>
      <w:szCs w:val="24"/>
      <w14:ligatures w14:val="standardContextual"/>
    </w:rPr>
  </w:style>
  <w:style w:type="paragraph" w:styleId="Titel">
    <w:name w:val="Title"/>
    <w:basedOn w:val="Standard"/>
    <w:next w:val="Standard"/>
    <w:link w:val="TitelZchn"/>
    <w:uiPriority w:val="10"/>
    <w:qFormat/>
    <w:rsid w:val="00FC1C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FC1CC6"/>
    <w:rPr>
      <w:rFonts w:asciiTheme="majorHAnsi" w:eastAsiaTheme="majorEastAsia" w:hAnsiTheme="majorHAnsi" w:cstheme="majorBidi"/>
      <w:spacing w:val="-10"/>
      <w:kern w:val="28"/>
      <w:sz w:val="56"/>
      <w:szCs w:val="56"/>
      <w14:ligatures w14:val="standardContextual"/>
    </w:rPr>
  </w:style>
  <w:style w:type="paragraph" w:styleId="Untertitel">
    <w:name w:val="Subtitle"/>
    <w:basedOn w:val="Standard"/>
    <w:next w:val="Standard"/>
    <w:link w:val="UntertitelZchn"/>
    <w:uiPriority w:val="11"/>
    <w:qFormat/>
    <w:rsid w:val="00FC1CC6"/>
    <w:pPr>
      <w:numPr>
        <w:ilvl w:val="1"/>
      </w:numPr>
      <w:spacing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FC1CC6"/>
    <w:rPr>
      <w:rFonts w:eastAsiaTheme="majorEastAsia" w:cstheme="majorBidi"/>
      <w:color w:val="595959" w:themeColor="text1" w:themeTint="A6"/>
      <w:spacing w:val="15"/>
      <w:kern w:val="2"/>
      <w:sz w:val="28"/>
      <w:szCs w:val="28"/>
      <w14:ligatures w14:val="standardContextual"/>
    </w:rPr>
  </w:style>
  <w:style w:type="paragraph" w:styleId="Zitat">
    <w:name w:val="Quote"/>
    <w:basedOn w:val="Standard"/>
    <w:next w:val="Standard"/>
    <w:link w:val="ZitatZchn"/>
    <w:uiPriority w:val="29"/>
    <w:qFormat/>
    <w:rsid w:val="00FC1CC6"/>
    <w:pPr>
      <w:spacing w:before="160" w:line="240" w:lineRule="auto"/>
      <w:jc w:val="center"/>
    </w:pPr>
    <w:rPr>
      <w:rFonts w:asciiTheme="minorHAnsi" w:hAnsiTheme="minorHAnsi"/>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FC1CC6"/>
    <w:rPr>
      <w:i/>
      <w:iCs/>
      <w:color w:val="404040" w:themeColor="text1" w:themeTint="BF"/>
      <w:kern w:val="2"/>
      <w:sz w:val="24"/>
      <w:szCs w:val="24"/>
      <w14:ligatures w14:val="standardContextual"/>
    </w:rPr>
  </w:style>
  <w:style w:type="character" w:styleId="IntensiveHervorhebung">
    <w:name w:val="Intense Emphasis"/>
    <w:basedOn w:val="Absatz-Standardschriftart"/>
    <w:uiPriority w:val="21"/>
    <w:qFormat/>
    <w:rsid w:val="00FC1CC6"/>
    <w:rPr>
      <w:i/>
      <w:iCs/>
      <w:color w:val="2E74B5" w:themeColor="accent1" w:themeShade="BF"/>
    </w:rPr>
  </w:style>
  <w:style w:type="paragraph" w:styleId="IntensivesZitat">
    <w:name w:val="Intense Quote"/>
    <w:basedOn w:val="Standard"/>
    <w:next w:val="Standard"/>
    <w:link w:val="IntensivesZitatZchn"/>
    <w:uiPriority w:val="30"/>
    <w:qFormat/>
    <w:rsid w:val="00FC1CC6"/>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heme="minorHAnsi" w:hAnsiTheme="minorHAnsi"/>
      <w:i/>
      <w:iCs/>
      <w:color w:val="2E74B5"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FC1CC6"/>
    <w:rPr>
      <w:i/>
      <w:iCs/>
      <w:color w:val="2E74B5" w:themeColor="accent1" w:themeShade="BF"/>
      <w:kern w:val="2"/>
      <w:sz w:val="24"/>
      <w:szCs w:val="24"/>
      <w14:ligatures w14:val="standardContextual"/>
    </w:rPr>
  </w:style>
  <w:style w:type="character" w:styleId="IntensiverVerweis">
    <w:name w:val="Intense Reference"/>
    <w:basedOn w:val="Absatz-Standardschriftart"/>
    <w:uiPriority w:val="32"/>
    <w:qFormat/>
    <w:rsid w:val="00FC1CC6"/>
    <w:rPr>
      <w:b/>
      <w:bCs/>
      <w:smallCaps/>
      <w:color w:val="2E74B5" w:themeColor="accent1" w:themeShade="BF"/>
      <w:spacing w:val="5"/>
    </w:rPr>
  </w:style>
  <w:style w:type="character" w:styleId="Seitenzahl">
    <w:name w:val="page number"/>
    <w:basedOn w:val="Absatz-Standardschriftart"/>
    <w:uiPriority w:val="99"/>
    <w:semiHidden/>
    <w:unhideWhenUsed/>
    <w:rsid w:val="00FC1CC6"/>
  </w:style>
  <w:style w:type="paragraph" w:styleId="berarbeitung">
    <w:name w:val="Revision"/>
    <w:hidden/>
    <w:uiPriority w:val="99"/>
    <w:semiHidden/>
    <w:rsid w:val="00FC1CC6"/>
    <w:pPr>
      <w:spacing w:after="0" w:line="240" w:lineRule="auto"/>
    </w:pPr>
    <w:rPr>
      <w:kern w:val="2"/>
      <w:sz w:val="24"/>
      <w:szCs w:val="24"/>
      <w14:ligatures w14:val="standardContextual"/>
    </w:rPr>
  </w:style>
  <w:style w:type="paragraph" w:styleId="StandardWeb">
    <w:name w:val="Normal (Web)"/>
    <w:basedOn w:val="Standard"/>
    <w:uiPriority w:val="99"/>
    <w:semiHidden/>
    <w:unhideWhenUsed/>
    <w:rsid w:val="00FC1CC6"/>
    <w:pPr>
      <w:spacing w:after="0" w:line="240" w:lineRule="auto"/>
    </w:pPr>
    <w:rPr>
      <w:rFonts w:ascii="Times New Roman" w:hAnsi="Times New Roman" w:cs="Times New Roman"/>
      <w:kern w:val="2"/>
      <w:sz w:val="24"/>
      <w:szCs w:val="24"/>
      <w14:ligatures w14:val="standardContextual"/>
    </w:rPr>
  </w:style>
  <w:style w:type="character" w:styleId="Kommentarzeichen">
    <w:name w:val="annotation reference"/>
    <w:basedOn w:val="Absatz-Standardschriftart"/>
    <w:uiPriority w:val="99"/>
    <w:semiHidden/>
    <w:unhideWhenUsed/>
    <w:rsid w:val="00FC1CC6"/>
    <w:rPr>
      <w:sz w:val="16"/>
      <w:szCs w:val="16"/>
    </w:rPr>
  </w:style>
  <w:style w:type="paragraph" w:styleId="Kommentartext">
    <w:name w:val="annotation text"/>
    <w:basedOn w:val="Standard"/>
    <w:link w:val="KommentartextZchn"/>
    <w:uiPriority w:val="99"/>
    <w:unhideWhenUsed/>
    <w:rsid w:val="00FC1CC6"/>
    <w:pPr>
      <w:spacing w:after="0" w:line="240" w:lineRule="auto"/>
    </w:pPr>
    <w:rPr>
      <w:rFonts w:asciiTheme="minorHAnsi" w:hAnsiTheme="minorHAnsi"/>
      <w:kern w:val="2"/>
      <w:szCs w:val="20"/>
      <w14:ligatures w14:val="standardContextual"/>
    </w:rPr>
  </w:style>
  <w:style w:type="character" w:customStyle="1" w:styleId="KommentartextZchn">
    <w:name w:val="Kommentartext Zchn"/>
    <w:basedOn w:val="Absatz-Standardschriftart"/>
    <w:link w:val="Kommentartext"/>
    <w:uiPriority w:val="99"/>
    <w:rsid w:val="00FC1CC6"/>
    <w:rPr>
      <w:kern w:val="2"/>
      <w:sz w:val="20"/>
      <w:szCs w:val="20"/>
      <w14:ligatures w14:val="standardContextual"/>
    </w:rPr>
  </w:style>
  <w:style w:type="paragraph" w:styleId="Kommentarthema">
    <w:name w:val="annotation subject"/>
    <w:basedOn w:val="Kommentartext"/>
    <w:next w:val="Kommentartext"/>
    <w:link w:val="KommentarthemaZchn"/>
    <w:uiPriority w:val="99"/>
    <w:semiHidden/>
    <w:unhideWhenUsed/>
    <w:rsid w:val="00FC1CC6"/>
    <w:rPr>
      <w:b/>
      <w:bCs/>
    </w:rPr>
  </w:style>
  <w:style w:type="character" w:customStyle="1" w:styleId="KommentarthemaZchn">
    <w:name w:val="Kommentarthema Zchn"/>
    <w:basedOn w:val="KommentartextZchn"/>
    <w:link w:val="Kommentarthema"/>
    <w:uiPriority w:val="99"/>
    <w:semiHidden/>
    <w:rsid w:val="00FC1CC6"/>
    <w:rPr>
      <w:b/>
      <w:bCs/>
      <w:kern w:val="2"/>
      <w:sz w:val="20"/>
      <w:szCs w:val="20"/>
      <w14:ligatures w14:val="standardContextual"/>
    </w:rPr>
  </w:style>
  <w:style w:type="character" w:styleId="Hyperlink">
    <w:name w:val="Hyperlink"/>
    <w:basedOn w:val="Absatz-Standardschriftart"/>
    <w:uiPriority w:val="99"/>
    <w:unhideWhenUsed/>
    <w:rsid w:val="00FC1CC6"/>
    <w:rPr>
      <w:color w:val="0563C1" w:themeColor="hyperlink"/>
      <w:u w:val="single"/>
    </w:rPr>
  </w:style>
  <w:style w:type="character" w:styleId="NichtaufgelsteErwhnung">
    <w:name w:val="Unresolved Mention"/>
    <w:basedOn w:val="Absatz-Standardschriftart"/>
    <w:uiPriority w:val="99"/>
    <w:rsid w:val="00FC1CC6"/>
    <w:rPr>
      <w:color w:val="605E5C"/>
      <w:shd w:val="clear" w:color="auto" w:fill="E1DFDD"/>
    </w:rPr>
  </w:style>
  <w:style w:type="paragraph" w:customStyle="1" w:styleId="Titel1-1">
    <w:name w:val="Titel_1-1"/>
    <w:basedOn w:val="Titeltxt"/>
    <w:next w:val="Absatz1"/>
    <w:qFormat/>
    <w:rsid w:val="00A54F92"/>
    <w:pPr>
      <w:numPr>
        <w:ilvl w:val="1"/>
        <w:numId w:val="1"/>
      </w:numPr>
    </w:pPr>
  </w:style>
  <w:style w:type="paragraph" w:customStyle="1" w:styleId="Titel1-1-1">
    <w:name w:val="Titel_1-1-1"/>
    <w:basedOn w:val="Titel1-1"/>
    <w:next w:val="Absatz1"/>
    <w:qFormat/>
    <w:rsid w:val="00A54F92"/>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afm.nl/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9942</Words>
  <Characters>62637</Characters>
  <Application>Microsoft Office Word</Application>
  <DocSecurity>0</DocSecurity>
  <Lines>521</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dc:creator>
  <cp:keywords/>
  <dc:description/>
  <cp:lastModifiedBy>Sevim Kehrberger</cp:lastModifiedBy>
  <cp:revision>21</cp:revision>
  <cp:lastPrinted>2025-09-13T14:42:00Z</cp:lastPrinted>
  <dcterms:created xsi:type="dcterms:W3CDTF">2025-09-13T17:23:00Z</dcterms:created>
  <dcterms:modified xsi:type="dcterms:W3CDTF">2025-09-13T20:44:00Z</dcterms:modified>
</cp:coreProperties>
</file>